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Energy</w:t>
      </w:r>
      <w:r>
        <w:t xml:space="preserve"> </w:t>
      </w:r>
      <w:r>
        <w:t xml:space="preserve">Landscape</w:t>
      </w:r>
      <w:r>
        <w:t xml:space="preserve"> </w:t>
      </w:r>
      <w:r>
        <w:t xml:space="preserve">of</w:t>
      </w:r>
      <w:r>
        <w:t xml:space="preserve"> </w:t>
      </w:r>
      <w:r>
        <w:t xml:space="preserve">China,</w:t>
      </w:r>
      <w:r>
        <w:t xml:space="preserve"> </w:t>
      </w:r>
      <w:r>
        <w:t xml:space="preserve">Shanghai</w:t>
      </w:r>
    </w:p>
    <w:bookmarkStart w:id="26" w:name="X1625fd8e78d0b7f4ecc94e7e5c48eef8af24257"/>
    <w:p>
      <w:pPr>
        <w:pStyle w:val="Heading1"/>
      </w:pPr>
      <w:r>
        <w:t xml:space="preserve">The Strategic Role of Petroleum Engineers in the Energy Landscape of China, Shanghai</w:t>
      </w:r>
    </w:p>
    <w:p>
      <w:pPr>
        <w:pStyle w:val="FirstParagraph"/>
      </w:pPr>
      <w:r>
        <w:t xml:space="preserve">The global energy transition is one of the most significant economic and environmental shifts of the twenty-first century. Within this complex landscape,</w:t>
      </w:r>
      <w:r>
        <w:t xml:space="preserve"> </w:t>
      </w:r>
      <w:r>
        <w:rPr>
          <w:bCs/>
          <w:b/>
        </w:rPr>
        <w:t xml:space="preserve">Petroleum Engineer</w:t>
      </w:r>
      <w:r>
        <w:t xml:space="preserve"> </w:t>
      </w:r>
      <w:r>
        <w:t xml:space="preserve">professionals remain critical actors, particularly in nations with substantial industrial bases and energy demands. Nowhere is this dynamic more pronounced than in</w:t>
      </w:r>
      <w:r>
        <w:t xml:space="preserve"> </w:t>
      </w:r>
      <w:r>
        <w:rPr>
          <w:bCs/>
          <w:b/>
        </w:rPr>
        <w:t xml:space="preserve">China Shanghai</w:t>
      </w:r>
      <w:r>
        <w:t xml:space="preserve">, a city that serves as both the financial heart of China and a hub for technological innovation. This essay explores the evolving role of petroleum engineers within this specific geographic and economic context, analyzing how traditional extraction expertise intersects with modern sustainability goals, urban planning constraints, and international energy security.</w:t>
      </w:r>
    </w:p>
    <w:bookmarkStart w:id="20" w:name="Xa2e7838c18724a9f25b82f3f0f1903ca3f79206"/>
    <w:p>
      <w:pPr>
        <w:pStyle w:val="Heading2"/>
      </w:pPr>
      <w:r>
        <w:t xml:space="preserve">The Evolution of Energy Demand in</w:t>
      </w:r>
      <w:r>
        <w:t xml:space="preserve"> </w:t>
      </w:r>
      <w:r>
        <w:rPr>
          <w:bCs/>
          <w:b/>
        </w:rPr>
        <w:t xml:space="preserve">China Shanghai</w:t>
      </w:r>
    </w:p>
    <w:p>
      <w:pPr>
        <w:pStyle w:val="FirstParagraph"/>
      </w:pPr>
      <w:r>
        <w:rPr>
          <w:bCs/>
          <w:b/>
        </w:rPr>
        <w:t xml:space="preserve">China Shanghai</w:t>
      </w:r>
      <w:r>
        <w:t xml:space="preserve"> </w:t>
      </w:r>
      <w:r>
        <w:t xml:space="preserve">is a metropolis of unparalleled scale. As one of the world’s leading financial centers and a major port city, its energy consumption is immense. The city relies on a stable, reliable supply chain to power everything from high-rise commercial districts to heavy industrial manufacturing zones located in the surrounding Yangtze River Delta region. Historically, China has been heavily dependent on fossil fuels to fuel its rapid economic growth. Consequently, the expertise of petroleum engineers has been vital not only for domestic production but also for ensuring energy security through imports and strategic reserves.</w:t>
      </w:r>
    </w:p>
    <w:p>
      <w:pPr>
        <w:pStyle w:val="BodyText"/>
      </w:pPr>
      <w:r>
        <w:t xml:space="preserve">In</w:t>
      </w:r>
      <w:r>
        <w:t xml:space="preserve"> </w:t>
      </w:r>
      <w:r>
        <w:rPr>
          <w:bCs/>
          <w:b/>
        </w:rPr>
        <w:t xml:space="preserve">China Shanghai</w:t>
      </w:r>
      <w:r>
        <w:t xml:space="preserve">, the demand is not merely about quantity but also about quality and reliability. The city’s infrastructure requires sophisticated energy management systems. While the ultimate goal of national policy leans toward carbon neutrality, the immediate reality involves managing a hybrid energy grid where natural gas—a cleaner-burning fossil fuel—plays a bridging role. This is where specialized engineering knowledge becomes indispensable.</w:t>
      </w:r>
    </w:p>
    <w:bookmarkEnd w:id="20"/>
    <w:bookmarkStart w:id="21" w:name="X27b1dcae89c3d527a44a72ed3c06c371ecef14c"/>
    <w:p>
      <w:pPr>
        <w:pStyle w:val="Heading2"/>
      </w:pPr>
      <w:r>
        <w:t xml:space="preserve">The Technical Expertise of the</w:t>
      </w:r>
      <w:r>
        <w:t xml:space="preserve"> </w:t>
      </w:r>
      <w:r>
        <w:rPr>
          <w:bCs/>
          <w:b/>
        </w:rPr>
        <w:t xml:space="preserve">Petroleum Engineer</w:t>
      </w:r>
    </w:p>
    <w:p>
      <w:pPr>
        <w:pStyle w:val="FirstParagraph"/>
      </w:pPr>
      <w:r>
        <w:t xml:space="preserve">A</w:t>
      </w:r>
      <w:r>
        <w:t xml:space="preserve"> </w:t>
      </w:r>
      <w:r>
        <w:rPr>
          <w:bCs/>
          <w:b/>
        </w:rPr>
        <w:t xml:space="preserve">Petroleum Engineer</w:t>
      </w:r>
      <w:r>
        <w:t xml:space="preserve"> </w:t>
      </w:r>
      <w:r>
        <w:t xml:space="preserve">is uniquely qualified to address the complex challenges associated with hydrocarbon extraction, processing, and transportation. While often associated with remote oil fields in deserts or deep oceans, the skill set of a petroleum engineer extends far beyond drilling operations. These professionals possess deep knowledge of reservoir engineering, fluid mechanics, thermodynamics, and subsurface geology. In the context of</w:t>
      </w:r>
      <w:r>
        <w:t xml:space="preserve"> </w:t>
      </w:r>
      <w:r>
        <w:rPr>
          <w:bCs/>
          <w:b/>
        </w:rPr>
        <w:t xml:space="preserve">China Shanghai</w:t>
      </w:r>
      <w:r>
        <w:t xml:space="preserve">, these technical competencies are being repurposed for urban energy solutions.</w:t>
      </w:r>
    </w:p>
    <w:p>
      <w:pPr>
        <w:pStyle w:val="BodyText"/>
      </w:pPr>
      <w:r>
        <w:t xml:space="preserve">For instance, the transition to natural gas in urban heating and power generation requires engineers who understand pipeline dynamics, pressure management, and storage efficiency. A</w:t>
      </w:r>
      <w:r>
        <w:t xml:space="preserve"> </w:t>
      </w:r>
      <w:r>
        <w:rPr>
          <w:bCs/>
          <w:b/>
        </w:rPr>
        <w:t xml:space="preserve">Petroleum Engineer</w:t>
      </w:r>
      <w:r>
        <w:t xml:space="preserve"> </w:t>
      </w:r>
      <w:r>
        <w:t xml:space="preserve">is trained to optimize recovery rates and ensure safe transportation of volatile substances. In a densely populated area like</w:t>
      </w:r>
      <w:r>
        <w:t xml:space="preserve"> </w:t>
      </w:r>
      <w:r>
        <w:rPr>
          <w:bCs/>
          <w:b/>
        </w:rPr>
        <w:t xml:space="preserve">China Shanghai</w:t>
      </w:r>
      <w:r>
        <w:t xml:space="preserve">, safety is paramount. The rigorous standards applied in offshore drilling platforms are directly applicable to the maintenance and monitoring of urban gas infrastructure, ensuring that the city’s energy supply remains uninterrupted even during peak demand periods.</w:t>
      </w:r>
    </w:p>
    <w:bookmarkEnd w:id="21"/>
    <w:bookmarkStart w:id="22" w:name="Xa647aea48943cf6d5aff0b1f0917ee920c7952d"/>
    <w:p>
      <w:pPr>
        <w:pStyle w:val="Heading2"/>
      </w:pPr>
      <w:r>
        <w:t xml:space="preserve">Sustainability and Environmental Stewardship</w:t>
      </w:r>
    </w:p>
    <w:p>
      <w:pPr>
        <w:pStyle w:val="FirstParagraph"/>
      </w:pPr>
      <w:r>
        <w:t xml:space="preserve">The most significant shift in the role of a</w:t>
      </w:r>
      <w:r>
        <w:t xml:space="preserve"> </w:t>
      </w:r>
      <w:r>
        <w:rPr>
          <w:bCs/>
          <w:b/>
        </w:rPr>
        <w:t xml:space="preserve">Petroleum Engineer</w:t>
      </w:r>
      <w:r>
        <w:t xml:space="preserve"> </w:t>
      </w:r>
      <w:r>
        <w:t xml:space="preserve">in recent years is the integration of environmental stewardship into their core responsibilities. As</w:t>
      </w:r>
      <w:r>
        <w:t xml:space="preserve"> </w:t>
      </w:r>
      <w:r>
        <w:rPr>
          <w:bCs/>
          <w:b/>
        </w:rPr>
        <w:t xml:space="preserve">China Shanghai</w:t>
      </w:r>
      <w:r>
        <w:t xml:space="preserve"> </w:t>
      </w:r>
      <w:r>
        <w:t xml:space="preserve">pushes toward its 2030 carbon peak and 2060 carbon neutrality targets, traditional oil extraction methods are being scrutinized for their environmental impact. Engineers are now tasked with implementing Carbon Capture, Utilization, and Storage (CCUS) technologies. This involves capturing CO2 emissions from industrial sources—such as those in the Shanghai chemical industry—and injecting them back into depleted reservoirs or deep saline aquifers for permanent storage.</w:t>
      </w:r>
    </w:p>
    <w:p>
      <w:pPr>
        <w:pStyle w:val="BodyText"/>
      </w:pPr>
      <w:r>
        <w:t xml:space="preserve">This new frontier requires a</w:t>
      </w:r>
      <w:r>
        <w:t xml:space="preserve"> </w:t>
      </w:r>
      <w:r>
        <w:rPr>
          <w:bCs/>
          <w:b/>
        </w:rPr>
        <w:t xml:space="preserve">Petroleum Engineer</w:t>
      </w:r>
      <w:r>
        <w:t xml:space="preserve"> </w:t>
      </w:r>
      <w:r>
        <w:t xml:space="preserve">to think not just about extraction, but about sequestration. The geological knowledge used to find oil is now utilized to identify suitable underground formations for carbon storage. In</w:t>
      </w:r>
      <w:r>
        <w:t xml:space="preserve"> </w:t>
      </w:r>
      <w:r>
        <w:rPr>
          <w:bCs/>
          <w:b/>
        </w:rPr>
        <w:t xml:space="preserve">China Shanghai</w:t>
      </w:r>
      <w:r>
        <w:t xml:space="preserve">, where land use is highly regulated and environmental regulations are strict, engineers must design systems that minimize surface footprint and ecological disturbance. This represents a fundamental evolution of the profession, moving from purely resource-oriented engineering to holistic energy system engineering.</w:t>
      </w:r>
    </w:p>
    <w:bookmarkEnd w:id="22"/>
    <w:bookmarkStart w:id="23" w:name="innovation-and-digital-transformation"/>
    <w:p>
      <w:pPr>
        <w:pStyle w:val="Heading2"/>
      </w:pPr>
      <w:r>
        <w:t xml:space="preserve">Innovation and Digital Transformation</w:t>
      </w:r>
    </w:p>
    <w:p>
      <w:pPr>
        <w:pStyle w:val="FirstParagraph"/>
      </w:pPr>
      <w:r>
        <w:rPr>
          <w:bCs/>
          <w:b/>
        </w:rPr>
        <w:t xml:space="preserve">China Shanghai</w:t>
      </w:r>
      <w:r>
        <w:t xml:space="preserve"> </w:t>
      </w:r>
      <w:r>
        <w:t xml:space="preserve">is also a global leader in fintech, AI, and digital infrastructure. This technological ecosystem has influenced the energy sector significantly. Modern</w:t>
      </w:r>
      <w:r>
        <w:t xml:space="preserve"> </w:t>
      </w:r>
      <w:r>
        <w:rPr>
          <w:bCs/>
          <w:b/>
        </w:rPr>
        <w:t xml:space="preserve">Petroleum Engineers</w:t>
      </w:r>
      <w:r>
        <w:t xml:space="preserve"> </w:t>
      </w:r>
      <w:r>
        <w:t xml:space="preserve">are increasingly reliant on data analytics, machine learning, and digital twins to optimize operations. In Shanghai-based energy companies or joint ventures with international oil majors (IOCs), engineers utilize advanced simulation software to model reservoir behavior with unprecedented accuracy.</w:t>
      </w:r>
    </w:p>
    <w:p>
      <w:pPr>
        <w:pStyle w:val="BodyText"/>
      </w:pPr>
      <w:r>
        <w:t xml:space="preserve">The collaboration between local tech firms in</w:t>
      </w:r>
      <w:r>
        <w:t xml:space="preserve"> </w:t>
      </w:r>
      <w:r>
        <w:rPr>
          <w:bCs/>
          <w:b/>
        </w:rPr>
        <w:t xml:space="preserve">China Shanghai</w:t>
      </w:r>
      <w:r>
        <w:t xml:space="preserve"> </w:t>
      </w:r>
      <w:r>
        <w:t xml:space="preserve">and traditional energy sectors has created a unique innovation hub.</w:t>
      </w:r>
      <w:r>
        <w:t xml:space="preserve"> </w:t>
      </w:r>
      <w:r>
        <w:rPr>
          <w:bCs/>
          <w:b/>
        </w:rPr>
        <w:t xml:space="preserve">Petroleum Engineers</w:t>
      </w:r>
      <w:r>
        <w:t xml:space="preserve"> </w:t>
      </w:r>
      <w:r>
        <w:t xml:space="preserve">here work alongside data scientists to predict equipment failures, optimize drilling paths, and reduce waste. This digital transformation is crucial for maintaining competitiveness in a global market while adhering to stricter environmental standards. The integration of smart grid technologies further allows engineers to balance supply and demand dynamically, ensuring that energy from various sources—renewable and fossil—is utilized efficiently.</w:t>
      </w:r>
    </w:p>
    <w:bookmarkEnd w:id="23"/>
    <w:bookmarkStart w:id="24" w:name="Xec499aa62c3b2589d387722008d4bdcd37e3437"/>
    <w:p>
      <w:pPr>
        <w:pStyle w:val="Heading2"/>
      </w:pPr>
      <w:r>
        <w:t xml:space="preserve">International Collaboration and Strategic Importance</w:t>
      </w:r>
    </w:p>
    <w:p>
      <w:pPr>
        <w:pStyle w:val="FirstParagraph"/>
      </w:pPr>
      <w:r>
        <w:rPr>
          <w:bCs/>
          <w:b/>
        </w:rPr>
        <w:t xml:space="preserve">China Shanghai</w:t>
      </w:r>
      <w:r>
        <w:t xml:space="preserve">, as a gateway for international trade, serves as a nexus for global energy partnerships. Many international oil companies have their Asian headquarters in Shanghai. Therefore,</w:t>
      </w:r>
      <w:r>
        <w:t xml:space="preserve"> </w:t>
      </w:r>
      <w:r>
        <w:rPr>
          <w:bCs/>
          <w:b/>
        </w:rPr>
        <w:t xml:space="preserve">Petroleum Engineers</w:t>
      </w:r>
      <w:r>
        <w:t xml:space="preserve"> </w:t>
      </w:r>
      <w:r>
        <w:t xml:space="preserve">working in this region often engage in cross-border projects, facilitating technology transfer and operational best practices between China and other energy-rich nations. This role extends beyond technical execution to include project management, regulatory compliance with international standards, and negotiation of complex energy contracts.</w:t>
      </w:r>
    </w:p>
    <w:p>
      <w:pPr>
        <w:pStyle w:val="BodyText"/>
      </w:pPr>
      <w:r>
        <w:t xml:space="preserve">The expertise of these engineers contributes to national energy security by ensuring that China can effectively manage its diverse portfolio of domestic production and international imports. In a geopolitical climate where energy stability is linked to national strength, the proficiency of</w:t>
      </w:r>
      <w:r>
        <w:t xml:space="preserve"> </w:t>
      </w:r>
      <w:r>
        <w:rPr>
          <w:bCs/>
          <w:b/>
        </w:rPr>
        <w:t xml:space="preserve">Petroleum Engineers</w:t>
      </w:r>
      <w:r>
        <w:t xml:space="preserve"> </w:t>
      </w:r>
      <w:r>
        <w:t xml:space="preserve">in</w:t>
      </w:r>
      <w:r>
        <w:t xml:space="preserve"> </w:t>
      </w:r>
      <w:r>
        <w:rPr>
          <w:bCs/>
          <w:b/>
        </w:rPr>
        <w:t xml:space="preserve">China Shanghai</w:t>
      </w:r>
      <w:r>
        <w:t xml:space="preserve"> </w:t>
      </w:r>
      <w:r>
        <w:t xml:space="preserve">acts as a strategic asset. They ensure that the city’s economic engine runs smoothly, supporting millions of jobs and maintaining the region’s status as a global economic powerhouse.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Petroleum Engineer</w:t>
      </w:r>
      <w:r>
        <w:t xml:space="preserve"> </w:t>
      </w:r>
      <w:r>
        <w:t xml:space="preserve">in</w:t>
      </w:r>
      <w:r>
        <w:t xml:space="preserve"> </w:t>
      </w:r>
      <w:r>
        <w:rPr>
          <w:bCs/>
          <w:b/>
        </w:rPr>
        <w:t xml:space="preserve">China Shanghai</w:t>
      </w:r>
      <w:r>
        <w:t xml:space="preserve"> </w:t>
      </w:r>
      <w:r>
        <w:t xml:space="preserve">is undergoing a profound transformation. No longer limited to traditional extraction tasks, these professionals are at the forefront of energy efficiency, environmental protection, and technological innovation. They serve as critical intermediaries between historical energy reliance and a sustainable future. As</w:t>
      </w:r>
      <w:r>
        <w:t xml:space="preserve"> </w:t>
      </w:r>
      <w:r>
        <w:rPr>
          <w:bCs/>
          <w:b/>
        </w:rPr>
        <w:t xml:space="preserve">China Shanghai</w:t>
      </w:r>
      <w:r>
        <w:t xml:space="preserve"> </w:t>
      </w:r>
      <w:r>
        <w:t xml:space="preserve">continues to evolve into a green smart city, the demand for engineers who can navigate the complexities of hydrocarbon systems while embracing low-carbon technologies will only grow. Their work ensures that energy security and environmental sustainability are not mutually exclusive goals, but rather interconnected objectives achieved through engineering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Engineers in the Energy Landscape of China, Shanghai</dc:title>
  <dc:creator/>
  <cp:keywords/>
  <dcterms:created xsi:type="dcterms:W3CDTF">2026-07-29T08:35:35Z</dcterms:created>
  <dcterms:modified xsi:type="dcterms:W3CDTF">2026-07-29T08:35:35Z</dcterms:modified>
</cp:coreProperties>
</file>

<file path=docProps/custom.xml><?xml version="1.0" encoding="utf-8"?>
<Properties xmlns="http://schemas.openxmlformats.org/officeDocument/2006/custom-properties" xmlns:vt="http://schemas.openxmlformats.org/officeDocument/2006/docPropsVTypes"/>
</file>