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the</w:t>
      </w:r>
      <w:r>
        <w:t xml:space="preserve"> </w:t>
      </w:r>
      <w:r>
        <w:t xml:space="preserve">Complex</w:t>
      </w:r>
      <w:r>
        <w:t xml:space="preserve"> </w:t>
      </w:r>
      <w:r>
        <w:t xml:space="preserve">Energy</w:t>
      </w:r>
      <w:r>
        <w:t xml:space="preserve"> </w:t>
      </w:r>
      <w:r>
        <w:t xml:space="preserve">Landscape</w:t>
      </w:r>
    </w:p>
    <w:bookmarkStart w:id="26" w:name="Xa11d7f54daf1bb057364e3c5351039f680f6634"/>
    <w:p>
      <w:pPr>
        <w:pStyle w:val="Heading1"/>
      </w:pPr>
      <w:r>
        <w:t xml:space="preserve">The Strategic Role of the Petroleum Engineer in Colombia Bogotá</w:t>
      </w:r>
    </w:p>
    <w:p>
      <w:pPr>
        <w:pStyle w:val="FirstParagraph"/>
      </w:pPr>
      <w:r>
        <w:rPr>
          <w:bCs/>
          <w:b/>
        </w:rPr>
        <w:t xml:space="preserve">Bogotá, D.C.</w:t>
      </w:r>
      <w:r>
        <w:t xml:space="preserve">, stands as the economic and intellectual heart of</w:t>
      </w:r>
      <w:r>
        <w:t xml:space="preserve"> </w:t>
      </w:r>
      <w:r>
        <w:rPr>
          <w:bCs/>
          <w:b/>
        </w:rPr>
        <w:t xml:space="preserve">Colombia</w:t>
      </w:r>
      <w:r>
        <w:t xml:space="preserve">. While often perceived through its vibrant culture, traffic challenges, and rising tech sector, the city also serves as a critical command center for one of South America’s most significant industries: oil and gas. At the core of this industry lies the</w:t>
      </w:r>
      <w:r>
        <w:t xml:space="preserve"> </w:t>
      </w:r>
      <w:r>
        <w:rPr>
          <w:bCs/>
          <w:b/>
        </w:rPr>
        <w:t xml:space="preserve">Petroleum Engineer</w:t>
      </w:r>
      <w:r>
        <w:t xml:space="preserve">, a professional whose expertise dictates not only corporate profitability but also national economic stability. As</w:t>
      </w:r>
      <w:r>
        <w:t xml:space="preserve"> </w:t>
      </w:r>
      <w:r>
        <w:rPr>
          <w:bCs/>
          <w:b/>
        </w:rPr>
        <w:t xml:space="preserve">Colombia</w:t>
      </w:r>
      <w:r>
        <w:t xml:space="preserve"> </w:t>
      </w:r>
      <w:r>
        <w:t xml:space="preserve">navigates a complex energy transition, understanding the evolving role of the</w:t>
      </w:r>
      <w:r>
        <w:t xml:space="preserve"> </w:t>
      </w:r>
      <w:r>
        <w:rPr>
          <w:iCs/>
          <w:i/>
        </w:rPr>
        <w:t xml:space="preserve">Petroleum Engineer</w:t>
      </w:r>
      <w:r>
        <w:t xml:space="preserve"> </w:t>
      </w:r>
      <w:r>
        <w:t xml:space="preserve">within the context of its capital, Bogotá, is essential for grasping the future of Latin American energy.</w:t>
      </w:r>
    </w:p>
    <w:bookmarkStart w:id="20" w:name="X3ce2bbcf55fc40e46d114c3eb80592160f0be2b"/>
    <w:p>
      <w:pPr>
        <w:pStyle w:val="Heading2"/>
      </w:pPr>
      <w:r>
        <w:t xml:space="preserve">The Historical Context and Economic Backbone</w:t>
      </w:r>
    </w:p>
    <w:p>
      <w:pPr>
        <w:pStyle w:val="FirstParagraph"/>
      </w:pPr>
      <w:r>
        <w:t xml:space="preserve">To understand the present, one must acknowledge the past. For decades, hydrocarbons have been a pillar of Colombia’s GDP. From the La Guajira desert to the Llanos Orientales basin, exploration activities have driven infrastructure development and foreign investment. However, as production from mature fields begins to decline and new discoveries require deeper technological intervention, the demand for specialized engineering talent has intensified. In</w:t>
      </w:r>
      <w:r>
        <w:t xml:space="preserve"> </w:t>
      </w:r>
      <w:r>
        <w:rPr>
          <w:bCs/>
          <w:b/>
        </w:rPr>
        <w:t xml:space="preserve">Colombia</w:t>
      </w:r>
      <w:r>
        <w:t xml:space="preserve">, this demand is increasingly centralized in Bogotá.</w:t>
      </w:r>
    </w:p>
    <w:p>
      <w:pPr>
        <w:pStyle w:val="BodyText"/>
      </w:pPr>
      <w:r>
        <w:t xml:space="preserve">Bogotá hosts the headquarters of major national and international energy companies, including Ecopetrol, Shell Colombia, and ExxonMobil’s regional offices. Consequently, the city has become the hub for strategic decision-making. Here, the</w:t>
      </w:r>
      <w:r>
        <w:t xml:space="preserve"> </w:t>
      </w:r>
      <w:r>
        <w:rPr>
          <w:bCs/>
          <w:b/>
        </w:rPr>
        <w:t xml:space="preserve">Petroleum Engineer</w:t>
      </w:r>
      <w:r>
        <w:t xml:space="preserve"> </w:t>
      </w:r>
      <w:r>
        <w:t xml:space="preserve">is no longer just an on-site technician but a strategic analyst responsible for reservoir characterization, production optimization plans that can save millions of dollars in operational expenditures (OPEX), and long-term resource management strategies.</w:t>
      </w:r>
    </w:p>
    <w:bookmarkEnd w:id="20"/>
    <w:bookmarkStart w:id="21" w:name="Xd1264dd60cb946f05aa41d8c3aed7ecda29bb64"/>
    <w:p>
      <w:pPr>
        <w:pStyle w:val="Heading2"/>
      </w:pPr>
      <w:r>
        <w:t xml:space="preserve">The Shift from Exploration to Optimization</w:t>
      </w:r>
    </w:p>
    <w:p>
      <w:pPr>
        <w:pStyle w:val="FirstParagraph"/>
      </w:pPr>
      <w:r>
        <w:t xml:space="preserve">In the past, the primary role of a</w:t>
      </w:r>
      <w:r>
        <w:t xml:space="preserve"> </w:t>
      </w:r>
      <w:r>
        <w:rPr>
          <w:bCs/>
          <w:b/>
        </w:rPr>
        <w:t xml:space="preserve">Petroleum Engineer</w:t>
      </w:r>
      <w:r>
        <w:t xml:space="preserve"> </w:t>
      </w:r>
      <w:r>
        <w:t xml:space="preserve">was tied closely to greenfield exploration—finding new reserves. Today, in mature regions like those explored by Colombian engineers for over half a century, the focus has shifted dramatically toward Enhanced Oil Recovery (EOR) and production optimization. This shift is particularly relevant in Bogotá, where engineering teams utilize advanced data analytics and simulation software to extract remaining hydrocarbons from existing wells.</w:t>
      </w:r>
    </w:p>
    <w:p>
      <w:pPr>
        <w:pStyle w:val="BodyText"/>
      </w:pPr>
      <w:r>
        <w:t xml:space="preserve">The modern</w:t>
      </w:r>
      <w:r>
        <w:t xml:space="preserve"> </w:t>
      </w:r>
      <w:r>
        <w:rPr>
          <w:bCs/>
          <w:b/>
        </w:rPr>
        <w:t xml:space="preserve">Petroleum Engineer</w:t>
      </w:r>
      <w:r>
        <w:t xml:space="preserve"> </w:t>
      </w:r>
      <w:r>
        <w:t xml:space="preserve">working in the Colombian capital must possess a dual skill set: deep technical knowledge of geomechanics and fluid dynamics, coupled with proficiency in digital tools. They are responsible for implementing technologies such as horizontal drilling, hydraulic fracturing optimization, and water injection schemes to maintain reservoir pressure. These tasks require precise modeling capabilities that are increasingly executed from high-tech offices in Bogotá rather than remote field camps.</w:t>
      </w:r>
    </w:p>
    <w:bookmarkEnd w:id="21"/>
    <w:bookmarkStart w:id="22" w:name="navigating-the-energy-transition"/>
    <w:p>
      <w:pPr>
        <w:pStyle w:val="Heading2"/>
      </w:pPr>
      <w:r>
        <w:t xml:space="preserve">Navigating the Energy Transition</w:t>
      </w:r>
    </w:p>
    <w:p>
      <w:pPr>
        <w:pStyle w:val="FirstParagraph"/>
      </w:pPr>
      <w:r>
        <w:t xml:space="preserve">The global push toward decarbonization has placed immense pressure on hydrocarbon industries worldwide. For</w:t>
      </w:r>
      <w:r>
        <w:t xml:space="preserve"> </w:t>
      </w:r>
      <w:r>
        <w:rPr>
          <w:bCs/>
          <w:b/>
        </w:rPr>
        <w:t xml:space="preserve">Colombia</w:t>
      </w:r>
      <w:r>
        <w:t xml:space="preserve">, this presents a paradoxical challenge: maintaining energy sovereignty and economic output while adhering to international climate commitments. This is where the role of the</w:t>
      </w:r>
      <w:r>
        <w:t xml:space="preserve"> </w:t>
      </w:r>
      <w:r>
        <w:rPr>
          <w:bCs/>
          <w:b/>
        </w:rPr>
        <w:t xml:space="preserve">Petroleum Engineer</w:t>
      </w:r>
      <w:r>
        <w:t xml:space="preserve"> </w:t>
      </w:r>
      <w:r>
        <w:t xml:space="preserve">becomes pivotal and transformative.</w:t>
      </w:r>
    </w:p>
    <w:p>
      <w:pPr>
        <w:pStyle w:val="BodyText"/>
      </w:pPr>
      <w:r>
        <w:t xml:space="preserve">In Bogotá, engineering professionals are leading initiatives in Carbon Capture, Utilization, and Storage (CCUS). The geology of certain Colombian basins makes them suitable candidates for storing CO2 underground. A contemporary</w:t>
      </w:r>
      <w:r>
        <w:t xml:space="preserve"> </w:t>
      </w:r>
      <w:r>
        <w:rPr>
          <w:bCs/>
          <w:b/>
        </w:rPr>
        <w:t xml:space="preserve">Petroleum Engineer</w:t>
      </w:r>
      <w:r>
        <w:t xml:space="preserve"> </w:t>
      </w:r>
      <w:r>
        <w:t xml:space="preserve">in Colombia is increasingly involved in repurposing depleted hydrocarbon reservoirs for carbon sequestration projects. This requires a fundamental re-skilling of the workforce, blending traditional reservoir engineering with environmental science.</w:t>
      </w:r>
    </w:p>
    <w:p>
      <w:pPr>
        <w:pStyle w:val="BodyText"/>
      </w:pPr>
      <w:r>
        <w:t xml:space="preserve">Furthermore, there is a growing interest in geothermal energy extraction using oil and gas wells. Engineers are exploring how existing infrastructure can be adapted to harness thermal energy from deep earth formations. This innovation position Bogotá as a potential R&amp;D hub for sustainable petroleum technologies in Latin America, proving that the discipline is not obsolete but rather evolving.</w:t>
      </w:r>
    </w:p>
    <w:bookmarkEnd w:id="22"/>
    <w:bookmarkStart w:id="23" w:name="social-responsibility-and-local-content"/>
    <w:p>
      <w:pPr>
        <w:pStyle w:val="Heading2"/>
      </w:pPr>
      <w:r>
        <w:t xml:space="preserve">Social Responsibility and Local Content</w:t>
      </w:r>
    </w:p>
    <w:p>
      <w:pPr>
        <w:pStyle w:val="FirstParagraph"/>
      </w:pPr>
      <w:r>
        <w:t xml:space="preserve">The social license to operate is a critical component of the energy sector in</w:t>
      </w:r>
      <w:r>
        <w:t xml:space="preserve"> </w:t>
      </w:r>
      <w:r>
        <w:rPr>
          <w:bCs/>
          <w:b/>
        </w:rPr>
        <w:t xml:space="preserve">Colombia</w:t>
      </w:r>
      <w:r>
        <w:t xml:space="preserve">. The history of oil extraction in countries like Colombia has been intertwined with socio-environmental conflicts, particularly affecting indigenous communities and rural populations. Therefore, the modern</w:t>
      </w:r>
      <w:r>
        <w:t xml:space="preserve"> </w:t>
      </w:r>
      <w:r>
        <w:rPr>
          <w:bCs/>
          <w:b/>
        </w:rPr>
        <w:t xml:space="preserve">Petroleum Engineer</w:t>
      </w:r>
      <w:r>
        <w:t xml:space="preserve"> </w:t>
      </w:r>
      <w:r>
        <w:t xml:space="preserve">must also be a diplomat and a community liaison.</w:t>
      </w:r>
    </w:p>
    <w:p>
      <w:pPr>
        <w:pStyle w:val="BodyText"/>
      </w:pPr>
      <w:r>
        <w:t xml:space="preserve">Ethical engineering practices are paramount. In Bogotá, regulatory bodies such as ANH (Agencia Nacional de Hidrocarburos) enforce strict standards for environmental protection and local content requirements. Petroleum engineers must design projects that minimize ecological footprints and ensure maximum benefit to local communities. This involves rigorous impact assessments, sustainable waste management protocols, and transparency in operations. The engineer’s role extends beyond technical efficiency to encompass social sustainability, ensuring that the extraction of resources does not come at the cost of environmental degradation or social unrest.</w:t>
      </w:r>
    </w:p>
    <w:bookmarkEnd w:id="23"/>
    <w:bookmarkStart w:id="24" w:name="X03235c97c3e807d770c22d2c1ed44718ed88ac7"/>
    <w:p>
      <w:pPr>
        <w:pStyle w:val="Heading2"/>
      </w:pPr>
      <w:r>
        <w:t xml:space="preserve">The Future Outlook for Bogotá’s Engineering Hub</w:t>
      </w:r>
    </w:p>
    <w:p>
      <w:pPr>
        <w:pStyle w:val="FirstParagraph"/>
      </w:pPr>
      <w:r>
        <w:t xml:space="preserve">Looking ahead, Bogotá is poised to strengthen its status as a center for energy innovation. The convergence of academic institutions, such as the National University of Colombia and the Andean University, with industry leaders creates a fertile ground for research and development. Young</w:t>
      </w:r>
      <w:r>
        <w:t xml:space="preserve"> </w:t>
      </w:r>
      <w:r>
        <w:rPr>
          <w:bCs/>
          <w:b/>
        </w:rPr>
        <w:t xml:space="preserve">Petroleum Engineers</w:t>
      </w:r>
      <w:r>
        <w:t xml:space="preserve"> </w:t>
      </w:r>
      <w:r>
        <w:t xml:space="preserve">graduating from these Colombian universities are bringing fresh perspectives on digitalization, artificial intelligence in reservoir management, and renewable integration.</w:t>
      </w:r>
    </w:p>
    <w:p>
      <w:pPr>
        <w:pStyle w:val="BodyText"/>
      </w:pPr>
      <w:r>
        <w:t xml:space="preserve">The future belongs to the flexible engineer. Whether it is managing a conventional offshore platform or overseeing a geothermal pilot plant, the</w:t>
      </w:r>
      <w:r>
        <w:t xml:space="preserve"> </w:t>
      </w:r>
      <w:r>
        <w:rPr>
          <w:bCs/>
          <w:b/>
        </w:rPr>
        <w:t xml:space="preserve">Petroleum Engineer</w:t>
      </w:r>
      <w:r>
        <w:t xml:space="preserve"> </w:t>
      </w:r>
      <w:r>
        <w:t xml:space="preserve">in Colombia remains indispensable. As global energy markets fluctuate and climate policies tighten, Bogotá’s engineers will be at the forefront of finding solutions that balance economic reality with environmental responsibility.</w:t>
      </w:r>
    </w:p>
    <w:bookmarkEnd w:id="24"/>
    <w:bookmarkStart w:id="25" w:name="conclusion"/>
    <w:p>
      <w:pPr>
        <w:pStyle w:val="Heading2"/>
      </w:pPr>
      <w:r>
        <w:t xml:space="preserve">Conclusion</w:t>
      </w:r>
    </w:p>
    <w:p>
      <w:pPr>
        <w:pStyle w:val="FirstParagraph"/>
      </w:pPr>
      <w:r>
        <w:t xml:space="preserve">In conclusion, the narrative of petroleum engineering in Colombia is one of adaptation and resilience. While Bogotá may not host the physical wells, it hosts the intellect behind them. The</w:t>
      </w:r>
      <w:r>
        <w:t xml:space="preserve"> </w:t>
      </w:r>
      <w:r>
        <w:rPr>
          <w:bCs/>
          <w:b/>
        </w:rPr>
        <w:t xml:space="preserve">Petroleum Engineer</w:t>
      </w:r>
      <w:r>
        <w:t xml:space="preserve"> </w:t>
      </w:r>
      <w:r>
        <w:t xml:space="preserve">in this context is a guardian of national resources, an innovator in sustainable technology, and a steward of social responsibility. As</w:t>
      </w:r>
      <w:r>
        <w:t xml:space="preserve"> </w:t>
      </w:r>
      <w:r>
        <w:rPr>
          <w:bCs/>
          <w:b/>
        </w:rPr>
        <w:t xml:space="preserve">Colombia</w:t>
      </w:r>
      <w:r>
        <w:t xml:space="preserve"> </w:t>
      </w:r>
      <w:r>
        <w:t xml:space="preserve">moves forward in its energy journey, these professionals will continue to shape the nation’s economic trajectory, ensuring that hydrocarbon assets are managed efficiently while paving the way for a more diverse and sustainable energy future. The story of petroleum engineering is far from over; it is merely being rewritten by a new generation of experts based in the heart of Bogotá.</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in Colombia Bogotá: Navigating the Complex Energy Landscape</dc:title>
  <dc:creator/>
  <dc:language>en</dc:language>
  <cp:keywords/>
  <dcterms:created xsi:type="dcterms:W3CDTF">2026-07-29T05:56:30Z</dcterms:created>
  <dcterms:modified xsi:type="dcterms:W3CDTF">2026-07-29T05:56:30Z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