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1b3949dc89aa1c6509fc62f9d1e95c0ff3b2e6c"/>
    <w:p>
      <w:pPr>
        <w:pStyle w:val="Heading1"/>
      </w:pPr>
      <w:r>
        <w:t xml:space="preserve">The Backbone of Prosperity: The Role and Evolution of the Petroleum Engineer in Kuwait City</w:t>
      </w:r>
    </w:p>
    <w:p>
      <w:pPr>
        <w:pStyle w:val="FirstParagraph"/>
      </w:pPr>
      <w:r>
        <w:t xml:space="preserve">Kuwait stands as a testament to one of the most significant geological discoveries in human history: vast reserves of liquid black gold. At the very heart of this nation’s economic engine, identity, and future strategy lies the profession of petroleum engineering. This essay explores the multifaceted role of Petroleum Engineer within the specific geographic and administrative context Kuwait Kuwait City serves as not just a capital, but as the nerve center where technical expertise meets national policy. To understand modern Kuwait is to understand how a Petroleum Engineer operates at this critical intersection of science, business, and statecraft.</w:t>
      </w:r>
    </w:p>
    <w:bookmarkStart w:id="20" w:name="X74f4b5125ebbc0b87572355670479b5a365624e"/>
    <w:p>
      <w:pPr>
        <w:pStyle w:val="Heading2"/>
      </w:pPr>
      <w:r>
        <w:t xml:space="preserve">The Geological Context and Economic Imperative</w:t>
      </w:r>
    </w:p>
    <w:p>
      <w:pPr>
        <w:pStyle w:val="FirstParagraph"/>
      </w:pPr>
      <w:r>
        <w:t xml:space="preserve">Kuwait’s subsoil holds some of the highest concentrations of crude oil in the world. The discovery of oil in Burgan, one of the largest conventional oil fields ever found, transformed a previously modest trading hub into a global energy powerhouse. However, extraction is not merely about digging holes; it is a complex scientific endeavor requiring precision, innovation, and sustained engineering excellence. This is where the Petroleum Engineer enters the narrative. Unlike traditional mechanical or civil engineers who focus on static structures or moving parts in isolation, the Petroleum Engineer deals with dynamic subsurface environments that are constantly changing due to pressure depletion and fluid movement.</w:t>
      </w:r>
    </w:p>
    <w:p>
      <w:pPr>
        <w:pStyle w:val="BodyText"/>
      </w:pPr>
      <w:r>
        <w:t xml:space="preserve">In Kuwait City, these engineers do not work solely in remote desert camps. While field operations occur across the state’s territory, a significant portion of strategic planning, reservoir modeling, and production optimization takes place in corporate headquarters located within the capital. The urban landscape of Kuwait Kuwait City is thus deeply intertwined with the technical workflows of these professionals. Their decisions dictate national revenue streams that fund infrastructure, education, and healthcare throughout the nation.</w:t>
      </w:r>
    </w:p>
    <w:bookmarkEnd w:id="20"/>
    <w:bookmarkStart w:id="21" w:name="Xf5f10b49ea5388a302659bf4a0093f44ff83276"/>
    <w:p>
      <w:pPr>
        <w:pStyle w:val="Heading2"/>
      </w:pPr>
      <w:r>
        <w:t xml:space="preserve">The Technical Scope: From Reservoir to Surface</w:t>
      </w:r>
    </w:p>
    <w:p>
      <w:pPr>
        <w:pStyle w:val="FirstParagraph"/>
      </w:pPr>
      <w:r>
        <w:t xml:space="preserve">The core responsibility of a Petroleum Engineer in Kuwait involves optimizing oil recovery from mature fields. Unlike young fields where extraction is relatively straightforward, many of Kuwait’s major assets have been producing for decades. Consequently, the work here has shifted toward Enhanced Oil Recovery (EOR) techniques. A Petroleum Engineer must employ advanced methods such as water flooding, gas injection, or steam-assisted gravity drainage to push remaining hydrocarbons toward production wells.</w:t>
      </w:r>
    </w:p>
    <w:p>
      <w:pPr>
        <w:pStyle w:val="BodyText"/>
      </w:pPr>
      <w:r>
        <w:t xml:space="preserve">This requires a mastery of reservoir simulation software and geological data analysis. In Kuwait City, engineering teams collaborate closely with geologists to interpret seismic data and update reservoir models. The challenge is immense: maintaining high production rates while managing water cut ratios and ensuring the structural integrity of wells over long periods. The Petroleum Engineer acts as the bridge between theoretical geology and practical extraction, ensuring that every barrel produced contributes to national efficiency without compromising future reserves.</w:t>
      </w:r>
    </w:p>
    <w:bookmarkEnd w:id="21"/>
    <w:bookmarkStart w:id="22" w:name="X08c3111f81417815404296d374a2f06a729655f"/>
    <w:p>
      <w:pPr>
        <w:pStyle w:val="Heading2"/>
      </w:pPr>
      <w:r>
        <w:t xml:space="preserve">The Strategic Center: Kuwait City as an Administrative Hub</w:t>
      </w:r>
    </w:p>
    <w:p>
      <w:pPr>
        <w:pStyle w:val="FirstParagraph"/>
      </w:pPr>
      <w:r>
        <w:t xml:space="preserve">Kuwait City serves as the primary locus for decision-making regarding energy policy. The Ministry of Oil and other state-affiliated entities, such as Kuwait Oil Company (KOC) and Petrochemical Industries Company (PIC), have their administrative cores in the capital. Here, Petroleum Engineers are often elevated from purely technical roles to strategic leadership positions. They participate in high-level meetings where production quotas, investment in new technologies like carbon capture and storage, and international partnerships are negotiated.</w:t>
      </w:r>
    </w:p>
    <w:p>
      <w:pPr>
        <w:pStyle w:val="BodyText"/>
      </w:pPr>
      <w:r>
        <w:t xml:space="preserve">This urban setting demands a different skill set beyond pure engineering. A Petroleum Engineer operating within the ecosystem of Kuwait City must possess strong communication skills, project management capabilities, and an understanding of global energy markets. They must translate complex technical data into actionable business insights for policymakers. The city itself, with its mix of modern skyscrapers housing corporate offices and traditional districts preserving cultural heritage, reflects the dual nature of this work: embracing futuristic technology while respecting national sovereignty and tradition.</w:t>
      </w:r>
    </w:p>
    <w:bookmarkEnd w:id="22"/>
    <w:bookmarkStart w:id="23" w:name="sustainability-and-the-post-oil-horizon"/>
    <w:p>
      <w:pPr>
        <w:pStyle w:val="Heading2"/>
      </w:pPr>
      <w:r>
        <w:t xml:space="preserve">Sustainability and the Post-Oil Horizon</w:t>
      </w:r>
    </w:p>
    <w:p>
      <w:pPr>
        <w:pStyle w:val="FirstParagraph"/>
      </w:pPr>
      <w:r>
        <w:t xml:space="preserve">The role of the Petroleum Engineer in Kuwait is currently undergoing a profound transformation. As global awareness regarding climate change intensifies, the narrative has shifted from pure extraction to sustainable management. In Kuwait City, engineering discussions now frequently revolve around decarbonization strategies. Engineers are tasked with reducing the carbon footprint of oil operations, managing produced water disposal responsibly, and integrating renewable energy sources into facility operations.</w:t>
      </w:r>
    </w:p>
    <w:p>
      <w:pPr>
        <w:pStyle w:val="BodyText"/>
      </w:pPr>
      <w:r>
        <w:t xml:space="preserve">Kuwait’s Vision 2035 (New Kuwait) emphasizes diversifying the economy while leveraging current resources efficiently. Petroleum Engineers are at the forefront of this transition. They are designing processes to capture methane emissions, improving energy efficiency in refineries, and preparing for eventual transitions in global demand. The modern Engineer in Kuwait City is not just an extractor of resources but a steward of environmental balance, tasked with ensuring that today’s production does not compromise tomorrow’s sustainability.</w:t>
      </w:r>
    </w:p>
    <w:bookmarkEnd w:id="23"/>
    <w:bookmarkStart w:id="24" w:name="challenges-and-professional-development"/>
    <w:p>
      <w:pPr>
        <w:pStyle w:val="Heading2"/>
      </w:pPr>
      <w:r>
        <w:t xml:space="preserve">Challenges and Professional Development</w:t>
      </w:r>
    </w:p>
    <w:p>
      <w:pPr>
        <w:pStyle w:val="FirstParagraph"/>
      </w:pPr>
      <w:r>
        <w:t xml:space="preserve">The environment in which Petroleum Engineers operate in Kuwait presents unique challenges. Extreme summer temperatures pose logistical difficulties for field operations, requiring robust engineering solutions for cooling systems and personnel safety. Furthermore, the complexity of aging infrastructure requires continuous innovation to prevent failures and maintain uptime.</w:t>
      </w:r>
    </w:p>
    <w:p>
      <w:pPr>
        <w:pStyle w:val="BodyText"/>
      </w:pPr>
      <w:r>
        <w:t xml:space="preserve">To meet these demands, there is a strong emphasis on professional development within Kuwait City’s academic and corporate sectors. Universities in the capital provide rigorous training in petroleum science, while companies invest heavily in upskilling their workforce. The collaboration between local talent and international experts has fostered a culture of knowledge exchange, ensuring that Kuwaiti Engineers remain competitive on the global stage.</w:t>
      </w:r>
    </w:p>
    <w:bookmarkEnd w:id="24"/>
    <w:bookmarkStart w:id="25" w:name="conclusion"/>
    <w:p>
      <w:pPr>
        <w:pStyle w:val="Heading2"/>
      </w:pPr>
      <w:r>
        <w:t xml:space="preserve">Conclusion</w:t>
      </w:r>
    </w:p>
    <w:p>
      <w:pPr>
        <w:pStyle w:val="FirstParagraph"/>
      </w:pPr>
      <w:r>
        <w:t xml:space="preserve">In conclusion, the Petroleum Engineer is a pivotal figure in Kuwait’s societal and economic fabric. Operating within the dynamic environment of Kuwait City, these professionals balance technical precision with strategic vision. They are responsible for sustaining the nation’s primary revenue source while navigating the complexities of environmental stewardship and technological advancement. As Kuwait moves forward into an evolving energy landscape, the role of the Petroleum Engineer will continue to expand, requiring adaptability and innovation. The synergy between geological potential and engineering excellence remains the cornerstone of Kuwait’s prosperity, ensuring that this desert nation continues to thrive as a global energy leader.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Kuwait City</dc:title>
  <dc:creator/>
  <dc:language>en</dc:language>
  <cp:keywords/>
  <dcterms:created xsi:type="dcterms:W3CDTF">2026-07-29T17:31:53Z</dcterms:created>
  <dcterms:modified xsi:type="dcterms:W3CDTF">2026-07-29T17:31:53Z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