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91941db2d7937ada9f36ddaea3a8df0bdb798e"/>
    <w:p>
      <w:pPr>
        <w:pStyle w:val="Heading1"/>
      </w:pPr>
      <w:r>
        <w:t xml:space="preserve">The Strategic Role of the Petroleum Engineer in Mexico City’s Energy Landscape</w:t>
      </w:r>
    </w:p>
    <w:p>
      <w:pPr>
        <w:pStyle w:val="FirstParagraph"/>
      </w:pPr>
      <w:r>
        <w:t xml:space="preserve">The energy sector stands as one of the most critical pillars of economic development, geopolitical influence, and industrial capability for any nation. For Mexico, this sector is not merely an economic indicator but a profound symbol of national sovereignty and historical identity. At the heart of this complex industry lies the professional figure known as a</w:t>
      </w:r>
      <w:r>
        <w:t xml:space="preserve"> </w:t>
      </w:r>
      <w:r>
        <w:rPr>
          <w:bCs/>
          <w:b/>
        </w:rPr>
        <w:t xml:space="preserve">Petroleum Engineer</w:t>
      </w:r>
      <w:r>
        <w:t xml:space="preserve">. While one might intuitively associate heavy industrial operations with remote deserts or offshore platforms, the intellectual and administrative hub for many of these vital operations is located in one of Mexico’s most dynamic metropolises:</w:t>
      </w:r>
      <w:r>
        <w:t xml:space="preserve"> </w:t>
      </w:r>
      <w:r>
        <w:rPr>
          <w:bCs/>
          <w:b/>
        </w:rPr>
        <w:t xml:space="preserve">Mexico Mexico City</w:t>
      </w:r>
      <w:r>
        <w:t xml:space="preserve"> </w:t>
      </w:r>
      <w:r>
        <w:t xml:space="preserve">(often referred to simply as Mexico City or Ciudad de México). This essay explores the multifaceted role of the petroleum engineer within this specific geographical and economic context, examining their technical responsibilities, strategic importance, and the evolving challenges they face in a modernizing energy market.</w:t>
      </w:r>
    </w:p>
    <w:p>
      <w:pPr>
        <w:pStyle w:val="BodyText"/>
      </w:pPr>
      <w:r>
        <w:t xml:space="preserve">To understand the significance of a</w:t>
      </w:r>
      <w:r>
        <w:t xml:space="preserve"> </w:t>
      </w:r>
      <w:r>
        <w:rPr>
          <w:bCs/>
          <w:b/>
        </w:rPr>
        <w:t xml:space="preserve">Petroleum Engineer</w:t>
      </w:r>
      <w:r>
        <w:t xml:space="preserve">, one must first appreciate the breadth of their expertise. These professionals are not merely drillers; they are scientists and mathematicians who apply principles of physics, chemistry, and geology to extract hydrocarbons from beneath the earth’s surface with maximum efficiency and safety. Their work spans the entire upstream lifecycle, from exploration and reservoir characterization to production optimization and environmental management. In the context of Mexico, where state-owned giant Pemex has historically dominated the landscape, these engineers have been instrumental in maintaining production levels despite aging infrastructure and complex geological formations. Their ability to implement Enhanced Oil Recovery (EOR) techniques is particularly crucial in mature fields located within the Gulf of Mexico basin.</w:t>
      </w:r>
    </w:p>
    <w:p>
      <w:pPr>
        <w:pStyle w:val="BodyText"/>
      </w:pPr>
      <w:r>
        <w:t xml:space="preserve">The choice of</w:t>
      </w:r>
      <w:r>
        <w:t xml:space="preserve"> </w:t>
      </w:r>
      <w:r>
        <w:rPr>
          <w:bCs/>
          <w:b/>
        </w:rPr>
        <w:t xml:space="preserve">Mexico Mexico City</w:t>
      </w:r>
      <w:r>
        <w:t xml:space="preserve"> </w:t>
      </w:r>
      <w:r>
        <w:t xml:space="preserve">as a central narrative point for this discussion is deliberate and accurate. While the physical extraction of oil occurs along the coastlines, particularly in Tabasco, Veracruz, and Campeche, the command centers are firmly rooted in the capital. As a</w:t>
      </w:r>
      <w:r>
        <w:t xml:space="preserve"> </w:t>
      </w:r>
      <w:r>
        <w:rPr>
          <w:bCs/>
          <w:b/>
        </w:rPr>
        <w:t xml:space="preserve">Petroleum Engineer</w:t>
      </w:r>
      <w:r>
        <w:t xml:space="preserve"> </w:t>
      </w:r>
      <w:r>
        <w:t xml:space="preserve">based in or operating out of</w:t>
      </w:r>
      <w:r>
        <w:t xml:space="preserve"> </w:t>
      </w:r>
      <w:r>
        <w:rPr>
          <w:bCs/>
          <w:b/>
        </w:rPr>
        <w:t xml:space="preserve">Mexico Mexico City</w:t>
      </w:r>
      <w:r>
        <w:t xml:space="preserve">, one is likely to work within corporate headquarters that oversee national operations. The city serves as the nexus for high-level decision-making, regulatory compliance, international partnerships, and technological integration. For instance, major engineering firms and international energy corporations have established significant presences in neighborhoods like Polanco or Santa Fe in</w:t>
      </w:r>
      <w:r>
        <w:t xml:space="preserve"> </w:t>
      </w:r>
      <w:r>
        <w:rPr>
          <w:bCs/>
          <w:b/>
        </w:rPr>
        <w:t xml:space="preserve">Mexico Mexico City</w:t>
      </w:r>
      <w:r>
        <w:t xml:space="preserve">, where strategic planning takes place.</w:t>
      </w:r>
    </w:p>
    <w:p>
      <w:pPr>
        <w:pStyle w:val="BodyText"/>
      </w:pPr>
      <w:r>
        <w:t xml:space="preserve">In this urban corporate environment, the role of the</w:t>
      </w:r>
      <w:r>
        <w:t xml:space="preserve"> </w:t>
      </w:r>
      <w:r>
        <w:rPr>
          <w:bCs/>
          <w:b/>
        </w:rPr>
        <w:t xml:space="preserve">Petroleum Engineer</w:t>
      </w:r>
      <w:r>
        <w:t xml:space="preserve"> </w:t>
      </w:r>
      <w:r>
        <w:t xml:space="preserve">shifts slightly from field operations to technical management and strategic oversight. Professionals stationed in</w:t>
      </w:r>
      <w:r>
        <w:t xml:space="preserve"> </w:t>
      </w:r>
      <w:r>
        <w:rPr>
          <w:bCs/>
          <w:b/>
        </w:rPr>
        <w:t xml:space="preserve">Mexico Mexico City</w:t>
      </w:r>
      <w:r>
        <w:t xml:space="preserve"> </w:t>
      </w:r>
      <w:r>
        <w:t xml:space="preserve">are responsible for analyzing seismic data, managing reservoir simulations using advanced software, and coordinating with multidisciplinary teams comprising geologists, data scientists, and environmental specialists. The urban setting of the capital provides access to world-class educational institutions such as the National Autonomous University of Mexico (UNAM) and the Institute of Engineering at UNAM. These institutions produce a steady stream of highly qualified</w:t>
      </w:r>
      <w:r>
        <w:t xml:space="preserve"> </w:t>
      </w:r>
      <w:r>
        <w:rPr>
          <w:bCs/>
          <w:b/>
        </w:rPr>
        <w:t xml:space="preserve">Petroleum Engineers</w:t>
      </w:r>
      <w:r>
        <w:t xml:space="preserve"> </w:t>
      </w:r>
      <w:r>
        <w:t xml:space="preserve">who often transition into roles within</w:t>
      </w:r>
      <w:r>
        <w:t xml:space="preserve"> </w:t>
      </w:r>
      <w:r>
        <w:rPr>
          <w:bCs/>
          <w:b/>
        </w:rPr>
        <w:t xml:space="preserve">Mexico Mexico City</w:t>
      </w:r>
      <w:r>
        <w:t xml:space="preserve">-based firms, bringing fresh academic insights into practical industry applications.</w:t>
      </w:r>
    </w:p>
    <w:p>
      <w:pPr>
        <w:pStyle w:val="BodyText"/>
      </w:pPr>
      <w:r>
        <w:t xml:space="preserve">Furthermore, the political and regulatory atmosphere surrounding energy in Mexico heavily influences the work of these engineers. Following the constitutional reforms initiated in 2013-2014, which opened up Mexico’s oil sector to private investment while strengthening Pemex as a state-owned enterprise,</w:t>
      </w:r>
      <w:r>
        <w:t xml:space="preserve"> </w:t>
      </w:r>
      <w:r>
        <w:rPr>
          <w:bCs/>
          <w:b/>
        </w:rPr>
        <w:t xml:space="preserve">Petroleum Engineers</w:t>
      </w:r>
      <w:r>
        <w:t xml:space="preserve"> </w:t>
      </w:r>
      <w:r>
        <w:t xml:space="preserve">have found themselves at the center of a transformative era. In</w:t>
      </w:r>
      <w:r>
        <w:t xml:space="preserve"> </w:t>
      </w:r>
      <w:r>
        <w:rPr>
          <w:bCs/>
          <w:b/>
        </w:rPr>
        <w:t xml:space="preserve">Mexico Mexico City</w:t>
      </w:r>
      <w:r>
        <w:t xml:space="preserve">, where government ministries and regulatory bodies are located, these engineers must navigate a complex web of permits, environmental impact assessments, and contractual obligations. They act as the technical bridge between policy mandates and operational realities. For example, when new bidding rounds for exploration blocks were announced from the capital’s administrative centers</w:t>
      </w:r>
      <w:r>
        <w:t xml:space="preserve"> </w:t>
      </w:r>
      <w:r>
        <w:rPr>
          <w:bCs/>
          <w:b/>
        </w:rPr>
        <w:t xml:space="preserve">Petroleum Engineers</w:t>
      </w:r>
      <w:r>
        <w:t xml:space="preserve"> </w:t>
      </w:r>
      <w:r>
        <w:t xml:space="preserve">were tasked with evaluating the technical feasibility of these projects for both state entities and private consortiums.</w:t>
      </w:r>
    </w:p>
    <w:p>
      <w:pPr>
        <w:pStyle w:val="BodyText"/>
      </w:pPr>
      <w:r>
        <w:t xml:space="preserve">The environmental dimension of modern engineering cannot be overstated. A contemporary</w:t>
      </w:r>
      <w:r>
        <w:t xml:space="preserve"> </w:t>
      </w:r>
      <w:r>
        <w:rPr>
          <w:bCs/>
          <w:b/>
        </w:rPr>
        <w:t xml:space="preserve">Petroleum Engineer</w:t>
      </w:r>
      <w:r>
        <w:t xml:space="preserve">, especially one working in the sophisticated environment of</w:t>
      </w:r>
      <w:r>
        <w:t xml:space="preserve"> </w:t>
      </w:r>
      <w:r>
        <w:rPr>
          <w:bCs/>
          <w:b/>
        </w:rPr>
        <w:t xml:space="preserve">Mexico Mexico City</w:t>
      </w:r>
      <w:r>
        <w:t xml:space="preserve">, is increasingly involved in sustainability initiatives. This includes designing methods to reduce methane emissions, managing produced water for reinjection to prevent surface contamination, and planning for the eventual decommissioning of wells. The pressure from local communities and international investors requires engineers who are not only technically proficient but also socially conscious. In</w:t>
      </w:r>
      <w:r>
        <w:t xml:space="preserve"> </w:t>
      </w:r>
      <w:r>
        <w:rPr>
          <w:bCs/>
          <w:b/>
        </w:rPr>
        <w:t xml:space="preserve">Mexico Mexico City</w:t>
      </w:r>
      <w:r>
        <w:t xml:space="preserve">, there is a growing network of sustainability councils and environmental NGOs that interact with industry leaders, forcing</w:t>
      </w:r>
      <w:r>
        <w:t xml:space="preserve"> </w:t>
      </w:r>
      <w:r>
        <w:rPr>
          <w:bCs/>
          <w:b/>
        </w:rPr>
        <w:t xml:space="preserve">Petroleum Engineers</w:t>
      </w:r>
      <w:r>
        <w:t xml:space="preserve"> </w:t>
      </w:r>
      <w:r>
        <w:t xml:space="preserve">to adopt greener technologies and more transparent operational practices.</w:t>
      </w:r>
    </w:p>
    <w:p>
      <w:pPr>
        <w:pStyle w:val="BodyText"/>
      </w:pPr>
      <w:r>
        <w:t xml:space="preserve">Additionally, the digital transformation of the oil and gas industry has created new opportunities for</w:t>
      </w:r>
      <w:r>
        <w:t xml:space="preserve"> </w:t>
      </w:r>
      <w:r>
        <w:rPr>
          <w:bCs/>
          <w:b/>
        </w:rPr>
        <w:t xml:space="preserve">Petroleum Engineers</w:t>
      </w:r>
      <w:r>
        <w:t xml:space="preserve">. Artificial intelligence, machine learning, and big data analytics are now essential tools in reservoir management. Professionals in</w:t>
      </w:r>
      <w:r>
        <w:t xml:space="preserve"> </w:t>
      </w:r>
      <w:r>
        <w:rPr>
          <w:bCs/>
          <w:b/>
        </w:rPr>
        <w:t xml:space="preserve">Mexico Mexico City</w:t>
      </w:r>
      <w:r>
        <w:t xml:space="preserve"> </w:t>
      </w:r>
      <w:r>
        <w:t xml:space="preserve">are leading these technological integrations, developing predictive models that can forecast production declines before they happen. This shift towards "smart oilfields" requires engineers who possess strong coding skills alongside traditional petroleum engineering knowledge. The vibrant tech ecosystem of</w:t>
      </w:r>
      <w:r>
        <w:t xml:space="preserve"> </w:t>
      </w:r>
      <w:r>
        <w:rPr>
          <w:bCs/>
          <w:b/>
        </w:rPr>
        <w:t xml:space="preserve">Mexico Mexico City</w:t>
      </w:r>
      <w:r>
        <w:t xml:space="preserve"> </w:t>
      </w:r>
      <w:r>
        <w:t xml:space="preserve">facilitates this cross-pollination of industries, allowing energy professionals to collaborate with software developers and data analysts in a shared urban workspace.</w:t>
      </w:r>
    </w:p>
    <w:p>
      <w:pPr>
        <w:pStyle w:val="BodyText"/>
      </w:pPr>
      <w:r>
        <w:t xml:space="preserve">In conclusion, the</w:t>
      </w:r>
      <w:r>
        <w:t xml:space="preserve"> </w:t>
      </w:r>
      <w:r>
        <w:rPr>
          <w:bCs/>
          <w:b/>
        </w:rPr>
        <w:t xml:space="preserve">Petroleum Engineer</w:t>
      </w:r>
      <w:r>
        <w:t xml:space="preserve"> </w:t>
      </w:r>
      <w:r>
        <w:t xml:space="preserve">is a pivotal figure in Mexico’s economic architecture. While their work has tangible impacts on the physical landscape of the country’s oil-rich regions, their strategic value is heavily concentrated in</w:t>
      </w:r>
      <w:r>
        <w:t xml:space="preserve"> </w:t>
      </w:r>
      <w:r>
        <w:rPr>
          <w:bCs/>
          <w:b/>
        </w:rPr>
        <w:t xml:space="preserve">Mexico Mexico City</w:t>
      </w:r>
      <w:r>
        <w:t xml:space="preserve">. It is here that data meets policy, where technical expertise informs national energy strategy, and where innovation drives operational efficiency. As Mexico continues to navigate the complexities of energy transition and economic diversification, the role of these professionals will only expand. They must balance traditional extraction goals with environmental stewardship and technological advancement. For students and professionals alike, understanding the interplay between engineering science in</w:t>
      </w:r>
      <w:r>
        <w:t xml:space="preserve"> </w:t>
      </w:r>
      <w:r>
        <w:rPr>
          <w:bCs/>
          <w:b/>
        </w:rPr>
        <w:t xml:space="preserve">Mexico Mexico City</w:t>
      </w:r>
      <w:r>
        <w:t xml:space="preserve"> </w:t>
      </w:r>
      <w:r>
        <w:t xml:space="preserve">and global energy demands is essential for contributing to the future stability and prosperity of the nation’s most vital resource.</w:t>
      </w:r>
    </w:p>
    <w:p>
      <w:pPr>
        <w:pStyle w:val="BodyText"/>
      </w:pPr>
      <w:r>
        <w:t xml:space="preserve">The trajectory of Mexico’s energy sector depends on the competence, adaptability, and vision of its engineers. By remaining at the forefront of technological change and engaging with the regulatory frameworks developed in</w:t>
      </w:r>
      <w:r>
        <w:t xml:space="preserve"> </w:t>
      </w:r>
      <w:r>
        <w:rPr>
          <w:bCs/>
          <w:b/>
        </w:rPr>
        <w:t xml:space="preserve">Mexico Mexico City</w:t>
      </w:r>
      <w:r>
        <w:t xml:space="preserve">, these professionals ensure that petroleum resources are managed responsibly. Their contribution extends beyond mere profit generation; it encompasses national security, job creation, and the sustainable development of one of Latin America’s largest economies. Thus, the story of Mexican energy is inextricably linked to the skilled hands and minds of its</w:t>
      </w:r>
      <w:r>
        <w:t xml:space="preserve"> </w:t>
      </w:r>
      <w:r>
        <w:rPr>
          <w:bCs/>
          <w:b/>
        </w:rPr>
        <w:t xml:space="preserve">Petroleum Engineers</w:t>
      </w:r>
      <w:r>
        <w:t xml:space="preserve">, working tirelessly from the bustling corridors of</w:t>
      </w:r>
      <w:r>
        <w:t xml:space="preserve"> </w:t>
      </w:r>
      <w:r>
        <w:rPr>
          <w:bCs/>
          <w:b/>
        </w:rPr>
        <w:t xml:space="preserve">Mexico Mexico City</w:t>
      </w:r>
      <w:r>
        <w:t xml:space="preserve"> </w:t>
      </w:r>
      <w:r>
        <w:t xml:space="preserve">to keep the nation moving forward.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2026-07-29T08:57:14Z</dcterms:created>
  <dcterms:modified xsi:type="dcterms:W3CDTF">2026-07-29T08:57:14Z</dcterms:modified>
</cp:coreProperties>
</file>

<file path=docProps/custom.xml><?xml version="1.0" encoding="utf-8"?>
<Properties xmlns="http://schemas.openxmlformats.org/officeDocument/2006/custom-properties" xmlns:vt="http://schemas.openxmlformats.org/officeDocument/2006/docPropsVTypes"/>
</file>