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a2da2aafe5a5b9bd2ffc49f1a5f06ff664d0e81"/>
    <w:p>
      <w:pPr>
        <w:pStyle w:val="Heading1"/>
      </w:pPr>
      <w:r>
        <w:t xml:space="preserve">The Strategic Role of the Petroleum Engineer in Russia Saint Petersburg</w:t>
      </w:r>
    </w:p>
    <w:p>
      <w:pPr>
        <w:pStyle w:val="FirstParagraph"/>
      </w:pPr>
      <w:r>
        <w:t xml:space="preserve">The global energy landscape is undergoing a profound transformation, driven by geopolitical shifts, environmental imperatives, and technological innovation. At the heart of this transition lies the critical profession of the</w:t>
      </w:r>
      <w:r>
        <w:t xml:space="preserve"> </w:t>
      </w:r>
      <w:r>
        <w:rPr>
          <w:bCs/>
          <w:b/>
        </w:rPr>
        <w:t xml:space="preserve">Petroleum Engineer</w:t>
      </w:r>
      <w:r>
        <w:t xml:space="preserve">. While traditional perceptions often associate oil and gas operations with remote drilling sites or Middle Eastern deserts, the administrative, scientific, and strategic hubs of this industry are increasingly concentrated in major metropolitan centers. In Russia Saint Petersburg has emerged as a pivotal nexus for energy expertise, hosting some of the nation's most significant corporate headquarters, research institutions, and educational facilities. This essay explores the multifaceted role of the</w:t>
      </w:r>
      <w:r>
        <w:t xml:space="preserve"> </w:t>
      </w:r>
      <w:r>
        <w:rPr>
          <w:bCs/>
          <w:b/>
        </w:rPr>
        <w:t xml:space="preserve">Petroleum Engineer</w:t>
      </w:r>
      <w:r>
        <w:t xml:space="preserve"> </w:t>
      </w:r>
      <w:r>
        <w:t xml:space="preserve">within this specific context, analyzing how technical proficiency intersects with strategic management in Russia Saint Petersburg to influence national energy security and global market dynamics.</w:t>
      </w:r>
    </w:p>
    <w:bookmarkStart w:id="20" w:name="Xc45f1139d0b97f19bc4ff259d033639612ca881"/>
    <w:p>
      <w:pPr>
        <w:pStyle w:val="Heading2"/>
      </w:pPr>
      <w:r>
        <w:t xml:space="preserve">The Industrial Context of Russia Saint Petersburg</w:t>
      </w:r>
    </w:p>
    <w:p>
      <w:pPr>
        <w:pStyle w:val="FirstParagraph"/>
      </w:pPr>
      <w:r>
        <w:t xml:space="preserve">To understand the significance of the profession here, one must first appreciate the unique position of Russia Saint Petersburg. Unlike Moscow, which serves as the political capital, Russia Saint Petersburg has long been known as the cultural and intellectual capital. However, in recent decades, it has solidified its role as a major corporate headquarters for several state-owned and private energy giants. The presence of massive entities such as Gazprom Neft (the oil subsidiary of Gazprom) and Rosneft’s various regional operations means that high-level decision-making regarding exploration strategies, production optimization, and international partnerships is often coordinated from offices within this northern metropolis.</w:t>
      </w:r>
    </w:p>
    <w:p>
      <w:pPr>
        <w:pStyle w:val="BodyText"/>
      </w:pPr>
      <w:r>
        <w:t xml:space="preserve">In this environment, the</w:t>
      </w:r>
      <w:r>
        <w:t xml:space="preserve"> </w:t>
      </w:r>
      <w:r>
        <w:rPr>
          <w:bCs/>
          <w:b/>
        </w:rPr>
        <w:t xml:space="preserve">Petroleum Engineer</w:t>
      </w:r>
      <w:r>
        <w:t xml:space="preserve"> </w:t>
      </w:r>
      <w:r>
        <w:t xml:space="preserve">is not merely a field technician but a strategic asset. The engineers working in Russia Saint Petersburg are responsible for overseeing operations that span thousands of kilometers, from the harsh Arctic shelf to complex onshore fields in Western Siberia. They serve as the bridge between physical extraction processes and corporate strategy, ensuring that technical feasibility aligns with economic goals. The cold, resilient nature of the city’s climate mirrors the challenging conditions under which many Russian oil projects operate, requiring engineers who possess not only technical knowledge but also resilience and adaptability.</w:t>
      </w:r>
    </w:p>
    <w:bookmarkEnd w:id="20"/>
    <w:bookmarkStart w:id="21" w:name="X7ce1d474e1999e0a57f2d680864b7b8c00bc718"/>
    <w:p>
      <w:pPr>
        <w:pStyle w:val="Heading2"/>
      </w:pPr>
      <w:r>
        <w:t xml:space="preserve">Technical Mastery and Geopolitical Complexity</w:t>
      </w:r>
    </w:p>
    <w:p>
      <w:pPr>
        <w:pStyle w:val="FirstParagraph"/>
      </w:pPr>
      <w:r>
        <w:t xml:space="preserve">The modern</w:t>
      </w:r>
      <w:r>
        <w:t xml:space="preserve"> </w:t>
      </w:r>
      <w:r>
        <w:rPr>
          <w:bCs/>
          <w:b/>
        </w:rPr>
        <w:t xml:space="preserve">Petroleum Engineer</w:t>
      </w:r>
      <w:r>
        <w:t xml:space="preserve"> </w:t>
      </w:r>
      <w:r>
        <w:t xml:space="preserve">faces a complex set of challenges that are particularly pronounced in the Russian context. One of the primary responsibilities is the development of unconventional reservoirs and offshore fields, which require advanced engineering solutions. In Russia Saint Petersburg, where many top-tier engineering firms operate, professionals are tasked with designing extraction methods that maximize recovery rates from aging oil fields while minimizing environmental impact. This involves sophisticated modeling, reservoir simulation, and enhanced oil recovery techniques.</w:t>
      </w:r>
    </w:p>
    <w:p>
      <w:pPr>
        <w:pStyle w:val="BodyText"/>
      </w:pPr>
      <w:r>
        <w:t xml:space="preserve">Furthermore, the role is deeply intertwined with geopolitical realities. Sanctions and international trade restrictions have forced Russian energy companies to innovate rapidly, seeking domestic alternatives for technology that was previously imported from Western firms. Engineers in Russia Saint Petersburg play a crucial role in this technological sovereignty movement. They must redesign existing infrastructure using locally sourced components and software, ensuring continuity of operations despite external pressures. This requires a deep understanding of both traditional petroleum engineering principles and modern digital technologies, including artificial intelligence and big data analytics used for predictive maintenance and reservoir management.</w:t>
      </w:r>
    </w:p>
    <w:bookmarkEnd w:id="21"/>
    <w:bookmarkStart w:id="22" w:name="Xbe32c3a1916428e008bf3da35ea0fbadd49b8a4"/>
    <w:p>
      <w:pPr>
        <w:pStyle w:val="Heading2"/>
      </w:pPr>
      <w:r>
        <w:t xml:space="preserve">Educational Foundations and Research Innovation</w:t>
      </w:r>
    </w:p>
    <w:p>
      <w:pPr>
        <w:pStyle w:val="FirstParagraph"/>
      </w:pPr>
      <w:r>
        <w:t xml:space="preserve">The pipeline of skilled professionals who fill these critical roles originates from Russia Saint Petersburg’s esteemed academic institutions. Universities such as the St. Petersburg Mining University are renowned globally for their petroleum engineering programs. These institutions produce graduates who are not only well-versed in geology, fluid mechanics, and drilling technologies but also familiar with the specific geological complexities of Russian basins.</w:t>
      </w:r>
    </w:p>
    <w:p>
      <w:pPr>
        <w:pStyle w:val="BodyText"/>
      </w:pPr>
      <w:r>
        <w:t xml:space="preserve">Research conducted in Russia Saint Petersburg focuses heavily on extreme environment engineering. The Arctic region, accessible partly through the ports and logistical hubs associated with this city, presents some of the most difficult engineering challenges in the world. Here,</w:t>
      </w:r>
      <w:r>
        <w:t xml:space="preserve"> </w:t>
      </w:r>
      <w:r>
        <w:rPr>
          <w:bCs/>
          <w:b/>
        </w:rPr>
        <w:t xml:space="preserve">Petroleum Engineers</w:t>
      </w:r>
      <w:r>
        <w:t xml:space="preserve"> </w:t>
      </w:r>
      <w:r>
        <w:t xml:space="preserve">work to develop drilling rigs that can withstand ice floes and permafrost conditions. They design pipelines that remain stable despite ground thawing caused by climate change. The academic-industrial collaboration in Russia Saint Petersburg ensures that theoretical research translates into practical applications, maintaining the country’s competitive edge in harsh-climate extraction.</w:t>
      </w:r>
    </w:p>
    <w:bookmarkEnd w:id="22"/>
    <w:bookmarkStart w:id="23" w:name="sustainability-and-the-future-outlook"/>
    <w:p>
      <w:pPr>
        <w:pStyle w:val="Heading2"/>
      </w:pPr>
      <w:r>
        <w:t xml:space="preserve">Sustainability and the Future Outlook</w:t>
      </w:r>
    </w:p>
    <w:p>
      <w:pPr>
        <w:pStyle w:val="FirstParagraph"/>
      </w:pPr>
      <w:r>
        <w:t xml:space="preserve">As global pressures mount to reduce carbon emissions, the definition of a</w:t>
      </w:r>
      <w:r>
        <w:t xml:space="preserve"> </w:t>
      </w:r>
      <w:r>
        <w:rPr>
          <w:bCs/>
          <w:b/>
        </w:rPr>
        <w:t xml:space="preserve">Petroleum Engineer</w:t>
      </w:r>
      <w:r>
        <w:t xml:space="preserve"> </w:t>
      </w:r>
      <w:r>
        <w:t xml:space="preserve">is expanding. It is no longer sufficient to focus solely on extraction efficiency; engineers must also address environmental stewardship. In Russia Saint Petersburg, there is a growing emphasis on carbon capture and storage (CCS) technologies and reducing the methane footprint of natural gas operations. Engineers are tasked with integrating renewable energy sources into existing oilfield infrastructure, such as using wind or solar power to operate remote drilling sites.</w:t>
      </w:r>
    </w:p>
    <w:p>
      <w:pPr>
        <w:pStyle w:val="BodyText"/>
      </w:pPr>
      <w:r>
        <w:t xml:space="preserve">This shift requires a new type of engineer—one who is interdisciplinary in nature. The professionals operating out of Russia Saint Petersburg are increasingly involved in ESG (Environmental, Social, and Governance) reporting and compliance. They must navigate the complex regulatory landscapes that are being shaped both by Russian federal laws and international expectations. Their work ensures that the transition away from fossil fuels does not result in an abrupt collapse of energy infrastructure but rather a managed evolution.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 Russia Saint Petersburg is far more significant than that of a traditional technical specialist. They are key players in maintaining national energy security, driving technological innovation under sanctions, and preparing for a sustainable future. The unique combination of corporate headquarters, academic excellence, and strategic geographic location makes this city a critical hub for energy expertise. As the world continues to navigate the complexities of energy transition and geopolitical tension, the engineers based in Russia Saint Petersburg will remain at the forefront of ensuring that oil and gas resources are managed efficiently, responsibly, and strategically. Their work exemplifies how technical skill can be leveraged to solve some of the most pressing challenges in modern industrial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Russia Saint Petersburg</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