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Energy</w:t>
      </w:r>
      <w:r>
        <w:t xml:space="preserve"> </w:t>
      </w:r>
      <w:r>
        <w:t xml:space="preserve">Landscape</w:t>
      </w:r>
      <w:r>
        <w:t xml:space="preserve"> </w:t>
      </w:r>
      <w:r>
        <w:t xml:space="preserve">of</w:t>
      </w:r>
      <w:r>
        <w:t xml:space="preserve"> </w:t>
      </w:r>
      <w:r>
        <w:t xml:space="preserve">Singapore</w:t>
      </w:r>
    </w:p>
    <w:bookmarkStart w:id="25" w:name="Xe9a4a6238852ab58d198523441bf2510e881734"/>
    <w:p>
      <w:pPr>
        <w:pStyle w:val="Heading1"/>
      </w:pPr>
      <w:r>
        <w:t xml:space="preserve">The Strategic Role of Petroleum Engineering in the Energy Landscape of Singapore Singapore</w:t>
      </w:r>
    </w:p>
    <w:p>
      <w:pPr>
        <w:pStyle w:val="FirstParagraph"/>
      </w:pPr>
      <w:r>
        <w:t xml:space="preserve">In the modern era, energy security is synonymous with economic stability and national sovereignty. For a nation-state that lacks natural land resources and possesses a highly dense urban environment, securing reliable power supplies is not merely an infrastructure challenge but an existential imperative. Within this complex matrix of geopolitical and logistical challenges, the</w:t>
      </w:r>
      <w:r>
        <w:t xml:space="preserve"> </w:t>
      </w:r>
      <w:r>
        <w:rPr>
          <w:bCs/>
          <w:b/>
        </w:rPr>
        <w:t xml:space="preserve">Petroleum Engineer</w:t>
      </w:r>
      <w:r>
        <w:t xml:space="preserve"> </w:t>
      </w:r>
      <w:r>
        <w:t xml:space="preserve">plays a pivotal, albeit often underappreciated role. While Singapore is famously known as a global hub for oil trading and refining rather than upstream extraction, the discipline of petroleum engineering remains deeply embedded in its national strategy. This essay explores how the principles, technologies, and strategic oversight associated with</w:t>
      </w:r>
      <w:r>
        <w:t xml:space="preserve"> </w:t>
      </w:r>
      <w:r>
        <w:rPr>
          <w:bCs/>
          <w:b/>
        </w:rPr>
        <w:t xml:space="preserve">Petroleum Engineer</w:t>
      </w:r>
      <w:r>
        <w:t xml:space="preserve"> </w:t>
      </w:r>
      <w:r>
        <w:t xml:space="preserve">practices are critical to sustaining energy resilience in</w:t>
      </w:r>
      <w:r>
        <w:t xml:space="preserve"> </w:t>
      </w:r>
      <w:r>
        <w:rPr>
          <w:bCs/>
          <w:b/>
        </w:rPr>
        <w:t xml:space="preserve">Singapore Singapore</w:t>
      </w:r>
      <w:r>
        <w:t xml:space="preserve">.</w:t>
      </w:r>
    </w:p>
    <w:bookmarkStart w:id="20" w:name="X03d3c9d3c8bbb7d99e592bccdbf4310f9680589"/>
    <w:p>
      <w:pPr>
        <w:pStyle w:val="Heading2"/>
      </w:pPr>
      <w:r>
        <w:t xml:space="preserve">The Unique Context of Singapore's Energy Profile</w:t>
      </w:r>
    </w:p>
    <w:p>
      <w:pPr>
        <w:pStyle w:val="FirstParagraph"/>
      </w:pPr>
      <w:r>
        <w:t xml:space="preserve">To understand the relevance of petroleum engineering in this context, one must first appreciate the unique geographical and economic constraints of</w:t>
      </w:r>
      <w:r>
        <w:t xml:space="preserve"> </w:t>
      </w:r>
      <w:r>
        <w:rPr>
          <w:bCs/>
          <w:b/>
        </w:rPr>
        <w:t xml:space="preserve">Singapore Singapore</w:t>
      </w:r>
      <w:r>
        <w:t xml:space="preserve">. As an island city-state with no domestic oil or gas reserves, Singapore imports nearly all its fossil fuels. However, it has strategically positioned itself as one of the world’s top three bunkering hubs for marine fuel and a leading global refining center. This transformation was not accidental; it is the result of decades of rigorous industrial planning and technological adoption.</w:t>
      </w:r>
    </w:p>
    <w:p>
      <w:pPr>
        <w:pStyle w:val="BodyText"/>
      </w:pPr>
      <w:r>
        <w:t xml:space="preserve">In this ecosystem, the role extends beyond traditional well drilling. The expertise typically associated with upstream</w:t>
      </w:r>
      <w:r>
        <w:t xml:space="preserve"> </w:t>
      </w:r>
      <w:r>
        <w:rPr>
          <w:bCs/>
          <w:b/>
        </w:rPr>
        <w:t xml:space="preserve">Petroleum Engineer</w:t>
      </w:r>
      <w:r>
        <w:t xml:space="preserve"> </w:t>
      </w:r>
      <w:r>
        <w:t xml:space="preserve">roles—such as reservoir simulation, fluid dynamics, and process optimization—is repurposed within downstream applications. Refineries in Jurong Island are complex chemical plants that require precise engineering to maximize yield from imported crude oil. Here, petroleum engineers apply their knowledge of hydrocarbon properties to optimize distillation processes, cracking units, and blending operations. Their work ensures that</w:t>
      </w:r>
      <w:r>
        <w:t xml:space="preserve"> </w:t>
      </w:r>
      <w:r>
        <w:rPr>
          <w:bCs/>
          <w:b/>
        </w:rPr>
        <w:t xml:space="preserve">Singapore Singapore</w:t>
      </w:r>
      <w:r>
        <w:t xml:space="preserve"> </w:t>
      </w:r>
      <w:r>
        <w:t xml:space="preserve">can add significant value to raw materials before they are distributed globally or consumed domestically.</w:t>
      </w:r>
    </w:p>
    <w:bookmarkEnd w:id="20"/>
    <w:bookmarkStart w:id="21" w:name="Xa56e47fcf053cde22366732cbba40fa48cc89c3"/>
    <w:p>
      <w:pPr>
        <w:pStyle w:val="Heading2"/>
      </w:pPr>
      <w:r>
        <w:t xml:space="preserve">Maximizing Efficiency Through Engineering Excellence</w:t>
      </w:r>
    </w:p>
    <w:p>
      <w:pPr>
        <w:pStyle w:val="FirstParagraph"/>
      </w:pPr>
      <w:r>
        <w:t xml:space="preserve">The primary contribution of the petroleum engineering discipline in</w:t>
      </w:r>
      <w:r>
        <w:t xml:space="preserve"> </w:t>
      </w:r>
      <w:r>
        <w:rPr>
          <w:bCs/>
          <w:b/>
        </w:rPr>
        <w:t xml:space="preserve">Singapore Singapore</w:t>
      </w:r>
      <w:r>
        <w:t xml:space="preserve"> </w:t>
      </w:r>
      <w:r>
        <w:t xml:space="preserve">lies in efficiency and yield maximization. In a refining context, even a marginal improvement in processing efficiency can translate to billions of dollars annually due to the sheer volume of throughput.</w:t>
      </w:r>
      <w:r>
        <w:t xml:space="preserve"> </w:t>
      </w:r>
      <w:r>
        <w:rPr>
          <w:bCs/>
          <w:b/>
        </w:rPr>
        <w:t xml:space="preserve">Petroleum Engineer</w:t>
      </w:r>
      <w:r>
        <w:t xml:space="preserve"> </w:t>
      </w:r>
      <w:r>
        <w:t xml:space="preserve">professionals utilize advanced computational modeling and process control systems to minimize waste and energy consumption during refining.</w:t>
      </w:r>
    </w:p>
    <w:p>
      <w:pPr>
        <w:pStyle w:val="BodyText"/>
      </w:pPr>
      <w:r>
        <w:t xml:space="preserve">Furthermore, as global markets become increasingly competitive, the ability to handle heavier, sour crude oils becomes a distinct advantage. These types of crude are cheaper but more difficult to refine due to higher sulfur content and impurities. Engineers in</w:t>
      </w:r>
      <w:r>
        <w:t xml:space="preserve"> </w:t>
      </w:r>
      <w:r>
        <w:rPr>
          <w:bCs/>
          <w:b/>
        </w:rPr>
        <w:t xml:space="preserve">Singapore Singapore</w:t>
      </w:r>
      <w:r>
        <w:t xml:space="preserve"> </w:t>
      </w:r>
      <w:r>
        <w:t xml:space="preserve">specialize in designing and maintaining units capable of processing these complex feedstocks safely and efficiently. This technical capability reinforces the nation’s status as a premier refining hub, attracting major international energy companies to establish their Asian headquarters here.</w:t>
      </w:r>
    </w:p>
    <w:bookmarkEnd w:id="21"/>
    <w:bookmarkStart w:id="22" w:name="the-transition-to-low-carbon-solutions"/>
    <w:p>
      <w:pPr>
        <w:pStyle w:val="Heading2"/>
      </w:pPr>
      <w:r>
        <w:t xml:space="preserve">The Transition to Low-Carbon Solutions</w:t>
      </w:r>
    </w:p>
    <w:p>
      <w:pPr>
        <w:pStyle w:val="FirstParagraph"/>
      </w:pPr>
      <w:r>
        <w:t xml:space="preserve">Navigating the global transition toward net-zero emissions presents both a challenge and an opportunity for</w:t>
      </w:r>
      <w:r>
        <w:t xml:space="preserve"> </w:t>
      </w:r>
      <w:r>
        <w:rPr>
          <w:bCs/>
          <w:b/>
        </w:rPr>
        <w:t xml:space="preserve">Singapore Singapore</w:t>
      </w:r>
      <w:r>
        <w:t xml:space="preserve">. The government has set ambitious targets to reduce carbon intensity and increase the share of natural gas in the energy mix. Natural gas, while still a fossil fuel, is significantly cleaner than coal or oil. Therefore, the skills of a</w:t>
      </w:r>
      <w:r>
        <w:t xml:space="preserve"> </w:t>
      </w:r>
      <w:r>
        <w:rPr>
          <w:bCs/>
          <w:b/>
        </w:rPr>
        <w:t xml:space="preserve">Petroleum Engineer</w:t>
      </w:r>
      <w:r>
        <w:t xml:space="preserve"> </w:t>
      </w:r>
      <w:r>
        <w:t xml:space="preserve">are increasingly being directed toward managing natural gas infrastructure.</w:t>
      </w:r>
    </w:p>
    <w:p>
      <w:pPr>
        <w:pStyle w:val="BodyText"/>
      </w:pPr>
      <w:r>
        <w:t xml:space="preserve">This includes optimizing liquefied natural gas (LNG) receiving terminals and ensuring the integrity of distribution networks. Moreover, petroleum engineers are at the forefront of emerging technologies such as Carbon Capture, Utilization, and Storage (CCUS). In</w:t>
      </w:r>
      <w:r>
        <w:t xml:space="preserve"> </w:t>
      </w:r>
      <w:r>
        <w:rPr>
          <w:bCs/>
          <w:b/>
        </w:rPr>
        <w:t xml:space="preserve">Singapore Singapore</w:t>
      </w:r>
      <w:r>
        <w:t xml:space="preserve">, projects like the Jurong Island CCUS hub rely heavily on engineering principles originally developed for oil and gas extraction. These engineers help design systems that capture carbon dioxide emissions from industrial sources and store them in depleted geological formations or utilize them in enhanced oil recovery processes abroad. Thus, the legacy of petroleum engineering is being pivoted to support sustainable energy goals.</w:t>
      </w:r>
    </w:p>
    <w:bookmarkEnd w:id="22"/>
    <w:bookmarkStart w:id="23" w:name="X046426c359fb6c565b576e2c56e9a84ee54b13b"/>
    <w:p>
      <w:pPr>
        <w:pStyle w:val="Heading2"/>
      </w:pPr>
      <w:r>
        <w:t xml:space="preserve">Talent Development and Knowledge Transfer</w:t>
      </w:r>
    </w:p>
    <w:p>
      <w:pPr>
        <w:pStyle w:val="FirstParagraph"/>
      </w:pPr>
      <w:r>
        <w:t xml:space="preserve">The sustainability of this sector depends on a continuous pipeline of skilled talent. Educational institutions and industry bodies in</w:t>
      </w:r>
      <w:r>
        <w:t xml:space="preserve"> </w:t>
      </w:r>
      <w:r>
        <w:rPr>
          <w:bCs/>
          <w:b/>
        </w:rPr>
        <w:t xml:space="preserve">Singapore Singapore</w:t>
      </w:r>
      <w:r>
        <w:t xml:space="preserve"> </w:t>
      </w:r>
      <w:r>
        <w:t xml:space="preserve">actively promote petroleum engineering curricula, often adapting them to include modules on renewable integration and digitalization. This ensures that the next generation of engineers understands not only traditional reservoir management but also the broader energy landscape.</w:t>
      </w:r>
    </w:p>
    <w:p>
      <w:pPr>
        <w:pStyle w:val="BodyText"/>
      </w:pPr>
      <w:r>
        <w:t xml:space="preserve">Cross-disciplinary collaboration is also encouraged.</w:t>
      </w:r>
      <w:r>
        <w:t xml:space="preserve"> </w:t>
      </w:r>
      <w:r>
        <w:rPr>
          <w:bCs/>
          <w:b/>
        </w:rPr>
        <w:t xml:space="preserve">Petroleum Engineer</w:t>
      </w:r>
      <w:r>
        <w:t xml:space="preserve"> </w:t>
      </w:r>
      <w:r>
        <w:t xml:space="preserve">professionals in Singapore often work alongside chemical engineers, data scientists, and policy makers to solve complex energy puzzles. For instance, digital twins—virtual replicas of physical refinery assets—are used to predict maintenance needs and simulate operational scenarios. This integration of AI and IoT with traditional petroleum engineering practices exemplifies how</w:t>
      </w:r>
      <w:r>
        <w:t xml:space="preserve"> </w:t>
      </w:r>
      <w:r>
        <w:rPr>
          <w:bCs/>
          <w:b/>
        </w:rPr>
        <w:t xml:space="preserve">Singapore Singapore</w:t>
      </w:r>
      <w:r>
        <w:t xml:space="preserve"> </w:t>
      </w:r>
      <w:r>
        <w:t xml:space="preserve">is modernizing its approach to energy security.</w:t>
      </w:r>
    </w:p>
    <w:bookmarkEnd w:id="23"/>
    <w:bookmarkStart w:id="24" w:name="conclusion"/>
    <w:p>
      <w:pPr>
        <w:pStyle w:val="Heading2"/>
      </w:pPr>
      <w:r>
        <w:t xml:space="preserve">Conclusion</w:t>
      </w:r>
    </w:p>
    <w:p>
      <w:pPr>
        <w:pStyle w:val="FirstParagraph"/>
      </w:pPr>
      <w:r>
        <w:t xml:space="preserve">In conclusion, while</w:t>
      </w:r>
      <w:r>
        <w:t xml:space="preserve"> </w:t>
      </w:r>
      <w:r>
        <w:rPr>
          <w:bCs/>
          <w:b/>
        </w:rPr>
        <w:t xml:space="preserve">Singapore Singapore</w:t>
      </w:r>
      <w:r>
        <w:t xml:space="preserve"> </w:t>
      </w:r>
      <w:r>
        <w:t xml:space="preserve">may not drill for oil in the traditional sense, the essence of petroleum engineering is fundamental to its national identity as an energy hub. The discipline provides the technical foundation for refining excellence, natural gas management, and innovative carbon solutions. By leveraging the expertise of</w:t>
      </w:r>
      <w:r>
        <w:t xml:space="preserve"> </w:t>
      </w:r>
      <w:r>
        <w:rPr>
          <w:bCs/>
          <w:b/>
        </w:rPr>
        <w:t xml:space="preserve">Petroleum Engineer</w:t>
      </w:r>
      <w:r>
        <w:t xml:space="preserve"> </w:t>
      </w:r>
      <w:r>
        <w:t xml:space="preserve">professionals, Singapore has successfully transformed a lack of natural resources into a strength based on knowledge, infrastructure, and strategic positioning.</w:t>
      </w:r>
    </w:p>
    <w:p>
      <w:pPr>
        <w:pStyle w:val="BodyText"/>
      </w:pPr>
      <w:r>
        <w:t xml:space="preserve">As the world moves toward a diversified energy future, the adaptability of this field will remain crucial. The lessons learned from petroleum engineering in</w:t>
      </w:r>
      <w:r>
        <w:t xml:space="preserve"> </w:t>
      </w:r>
      <w:r>
        <w:rPr>
          <w:bCs/>
          <w:b/>
        </w:rPr>
        <w:t xml:space="preserve">Singapore Singapore</w:t>
      </w:r>
      <w:r>
        <w:t xml:space="preserve"> </w:t>
      </w:r>
      <w:r>
        <w:t xml:space="preserve">serve as a model for other resource-constrained nations: that through innovation and engineering excellence, one can master energy supply chains regardless of geographical limitations. The ongoing evolution of this profession ensures that it remains relevant, vital, and indispensable to the economic prosperity of</w:t>
      </w:r>
      <w:r>
        <w:t xml:space="preserve"> </w:t>
      </w:r>
      <w:r>
        <w:rPr>
          <w:bCs/>
          <w:b/>
        </w:rPr>
        <w:t xml:space="preserve">Singapore Singapore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Petroleum Engineering in the Energy Landscape of Singapore</dc:title>
  <dc:creator/>
  <cp:keywords/>
  <dcterms:created xsi:type="dcterms:W3CDTF">2026-07-29T04:09:37Z</dcterms:created>
  <dcterms:modified xsi:type="dcterms:W3CDTF">2026-07-29T04:09:37Z</dcterms:modified>
</cp:coreProperties>
</file>

<file path=docProps/custom.xml><?xml version="1.0" encoding="utf-8"?>
<Properties xmlns="http://schemas.openxmlformats.org/officeDocument/2006/custom-properties" xmlns:vt="http://schemas.openxmlformats.org/officeDocument/2006/docPropsVTypes"/>
</file>