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5" w:name="X3b89171a8706c92a82c8e50ca9bdcbf58a50e6f"/>
    <w:p>
      <w:pPr>
        <w:pStyle w:val="Heading1"/>
      </w:pPr>
      <w:r>
        <w:t xml:space="preserve">Bridging Tradition and Transition: The Role of the Petroleum Engineer in Spain Barcelona</w:t>
      </w:r>
    </w:p>
    <w:p>
      <w:pPr>
        <w:pStyle w:val="FirstParagraph"/>
      </w:pPr>
      <w:r>
        <w:t xml:space="preserve">The narrative of energy is undergoing one of its most profound transformations in human history. For decades, the global perception of engineering roles was heavily skewed toward traditional extraction methods, dominated by crude oil and natural gas. However, as the world pivots aggressively toward renewable sources and carbon neutrality goals, the definition of technical expertise is expanding rather than disappearing. Nowhere is this transition more critical or complex than in</w:t>
      </w:r>
      <w:r>
        <w:t xml:space="preserve"> </w:t>
      </w:r>
      <w:r>
        <w:t xml:space="preserve">Spain Barcelona</w:t>
      </w:r>
      <w:r>
        <w:t xml:space="preserve">, a city that stands at the intersection of Mediterranean tradition, industrial heritage, and cutting-edge sustainable innovation. In this dynamic context, the</w:t>
      </w:r>
      <w:r>
        <w:t xml:space="preserve"> </w:t>
      </w:r>
      <w:r>
        <w:t xml:space="preserve">Petroleum Engineer</w:t>
      </w:r>
      <w:r>
        <w:t xml:space="preserve"> </w:t>
      </w:r>
      <w:r>
        <w:t xml:space="preserve">does not vanish but rather evolves, adapting their specialized skill set to meet the challenges of a decarbonizing economy.</w:t>
      </w:r>
    </w:p>
    <w:bookmarkStart w:id="20" w:name="X620e47fbad0e73b8c46139383683b20a638bc3f"/>
    <w:p>
      <w:pPr>
        <w:pStyle w:val="Heading2"/>
      </w:pPr>
      <w:r>
        <w:t xml:space="preserve">The Historical Context and Industrial Heritage</w:t>
      </w:r>
    </w:p>
    <w:p>
      <w:pPr>
        <w:pStyle w:val="FirstParagraph"/>
      </w:pPr>
      <w:r>
        <w:t xml:space="preserve">To understand the current landscape in Spain Barcelona one must first acknowledge its historical relationship with energy. While Spain is not an oil-producing nation, it has long served as a strategic hub for refining, distribution, and logistical management of hydrocarbons within Europe. The coastal geography of Barcelona provided ideal conditions for massive industrial complexes and port facilities that handled millions of barrels annually. For decades, the</w:t>
      </w:r>
      <w:r>
        <w:t xml:space="preserve"> </w:t>
      </w:r>
      <w:r>
        <w:t xml:space="preserve">Petroleum Engineer</w:t>
      </w:r>
      <w:r>
        <w:t xml:space="preserve"> </w:t>
      </w:r>
      <w:r>
        <w:t xml:space="preserve">was central to maintaining these operations, ensuring safety standards were met during refining processes and managing the complex logistics of global supply chains.</w:t>
      </w:r>
    </w:p>
    <w:p>
      <w:pPr>
        <w:pStyle w:val="BodyText"/>
      </w:pPr>
      <w:r>
        <w:t xml:space="preserve">In Spain Barcelona this legacy is visible in the infrastructure that lines the coastline. The expertise developed over years in handling hazardous materials, optimizing chemical processing units, and managing high-pressure systems became a cornerstone of local industrial employment. These engineers were not merely drillers; they were masters of thermodynamics, fluid mechanics, and material science. Their role in Spain Barcelona was less about finding new wells and more about maximizing efficiency and safety within existing refining frameworks.</w:t>
      </w:r>
    </w:p>
    <w:bookmarkEnd w:id="20"/>
    <w:bookmarkStart w:id="21" w:name="the-shift-toward-decarbonization"/>
    <w:p>
      <w:pPr>
        <w:pStyle w:val="Heading2"/>
      </w:pPr>
      <w:r>
        <w:t xml:space="preserve">The Shift Toward Decarbonization</w:t>
      </w:r>
    </w:p>
    <w:p>
      <w:pPr>
        <w:pStyle w:val="FirstParagraph"/>
      </w:pPr>
      <w:r>
        <w:t xml:space="preserve">As the European Union implements strict environmental regulations aimed at achieving net-zero emissions by 2050, the traditional scope of hydrocarbon extraction is shrinking. This shift has caused significant anxiety regarding job security for professionals in this sector. However, viewing the decline of fossil fuel demand as an end rather than a transition is a misunderstanding of technical transferability. The</w:t>
      </w:r>
      <w:r>
        <w:t xml:space="preserve"> </w:t>
      </w:r>
      <w:r>
        <w:t xml:space="preserve">Petroleum Engineer</w:t>
      </w:r>
      <w:r>
        <w:t xml:space="preserve"> </w:t>
      </w:r>
      <w:r>
        <w:t xml:space="preserve">possesses a unique toolkit that is highly applicable to emerging energy technologies, particularly in the realm of carbon capture and geothermal energy.</w:t>
      </w:r>
    </w:p>
    <w:p>
      <w:pPr>
        <w:pStyle w:val="BodyText"/>
      </w:pPr>
      <w:r>
        <w:t xml:space="preserve">In Spain Barcelona, this transition is being led by forward-thinking institutions and companies that recognize the value of subsurface expertise. The skills required to model reservoir behavior are directly applicable to underground hydrogen storage projects. Hydrogen is widely regarded as a critical component of the future energy mix, and storing it safely in geological formations requires a deep understanding of porosity, permeability, and pressure dynamics—core competencies taught in petroleum engineering programs. Consequently, many professionals who identify primarily as</w:t>
      </w:r>
      <w:r>
        <w:t xml:space="preserve"> </w:t>
      </w:r>
      <w:r>
        <w:t xml:space="preserve">Petroleum Engineers</w:t>
      </w:r>
      <w:r>
        <w:t xml:space="preserve"> </w:t>
      </w:r>
      <w:r>
        <w:t xml:space="preserve">are retraining to specialize in these new applications.</w:t>
      </w:r>
    </w:p>
    <w:bookmarkEnd w:id="21"/>
    <w:bookmarkStart w:id="22" w:name="X12217279c682c9e86ec40da3279d7ded532688d"/>
    <w:p>
      <w:pPr>
        <w:pStyle w:val="Heading2"/>
      </w:pPr>
      <w:r>
        <w:t xml:space="preserve">The Rise of Carbon Capture and Storage (CCS)</w:t>
      </w:r>
    </w:p>
    <w:p>
      <w:pPr>
        <w:pStyle w:val="FirstParagraph"/>
      </w:pPr>
      <w:r>
        <w:t xml:space="preserve">A critical area where the</w:t>
      </w:r>
      <w:r>
        <w:t xml:space="preserve"> </w:t>
      </w:r>
      <w:r>
        <w:t xml:space="preserve">Petroleum Engineer</w:t>
      </w:r>
      <w:r>
        <w:t xml:space="preserve"> </w:t>
      </w:r>
      <w:r>
        <w:t xml:space="preserve">remains indispensable is Carbon Capture and Storage (CCS). As industrial facilities in Spain Barcelona struggle to reduce their carbon footprint, CCS technology offers a viable pathway to mitigate emissions from unavoidable sources. The process involves capturing carbon dioxide at its source, transporting it, and injecting it deep underground into geological formations for long-term isolation.</w:t>
      </w:r>
    </w:p>
    <w:p>
      <w:pPr>
        <w:pStyle w:val="BodyText"/>
      </w:pPr>
      <w:r>
        <w:t xml:space="preserve">This injection process is technically identical to Enhanced Oil Recovery (EOR) techniques that petroleum engineers have utilized for decades. By understanding how fluids interact with rock formations over centuries,</w:t>
      </w:r>
      <w:r>
        <w:t xml:space="preserve"> </w:t>
      </w:r>
      <w:r>
        <w:t xml:space="preserve">Petroleum Engineers</w:t>
      </w:r>
      <w:r>
        <w:t xml:space="preserve"> </w:t>
      </w:r>
      <w:r>
        <w:t xml:space="preserve">are best positioned to ensure the structural integrity of storage sites. In Spain Barcelona, where industrial zones remain active and dense, the deployment of CCS technologies is essential for meeting municipal climate goals. The engineers who can bridge the gap between traditional hydrocarbon management and modern carbon sequestration are in high demand.</w:t>
      </w:r>
    </w:p>
    <w:bookmarkEnd w:id="22"/>
    <w:bookmarkStart w:id="23" w:name="geothermal-energy-opportunities"/>
    <w:p>
      <w:pPr>
        <w:pStyle w:val="Heading2"/>
      </w:pPr>
      <w:r>
        <w:t xml:space="preserve">Geothermal Energy Opportunities</w:t>
      </w:r>
    </w:p>
    <w:p>
      <w:pPr>
        <w:pStyle w:val="FirstParagraph"/>
      </w:pPr>
      <w:r>
        <w:t xml:space="preserve">Beyond carbon storage, the expertise of a</w:t>
      </w:r>
      <w:r>
        <w:t xml:space="preserve"> </w:t>
      </w:r>
      <w:r>
        <w:t xml:space="preserve">Petroleum Engineer</w:t>
      </w:r>
      <w:r>
        <w:t xml:space="preserve"> </w:t>
      </w:r>
      <w:r>
        <w:t xml:space="preserve">is increasingly valuable in the geothermal sector. Drilling deep into the earth to access heat requires advanced drilling technologies and reservoir management skills. Unlike surface solar or wind farms, geothermal projects involve complex subsurface challenges that mirror those found in oil and gas wells.</w:t>
      </w:r>
    </w:p>
    <w:p>
      <w:pPr>
        <w:pStyle w:val="BodyText"/>
      </w:pPr>
      <w:r>
        <w:t xml:space="preserve">In Spain Barcelona, the push for sustainable urban heating solutions has prompted interest in geothermal applications. Engineers with a background in petroleum drilling are now leading these initiatives, adapting directional drilling techniques to optimize heat exchange efficiency. This pivot represents a significant opportunity for professionals to leverage their existing knowledge while contributing to green energy infrastructure.</w:t>
      </w:r>
    </w:p>
    <w:bookmarkEnd w:id="23"/>
    <w:bookmarkStart w:id="24" w:name="X4366590a8e0d26b57d65ce52ad12ca8c1108cfc"/>
    <w:p>
      <w:pPr>
        <w:pStyle w:val="Heading2"/>
      </w:pPr>
      <w:r>
        <w:t xml:space="preserve">Conclusion: A Future Defined by Adaptability</w:t>
      </w:r>
    </w:p>
    <w:p>
      <w:pPr>
        <w:pStyle w:val="FirstParagraph"/>
      </w:pPr>
      <w:r>
        <w:t xml:space="preserve">The role of the</w:t>
      </w:r>
      <w:r>
        <w:t xml:space="preserve"> </w:t>
      </w:r>
      <w:r>
        <w:t xml:space="preserve">Petroleum Engineer</w:t>
      </w:r>
      <w:r>
        <w:t xml:space="preserve"> </w:t>
      </w:r>
      <w:r>
        <w:t xml:space="preserve">in Spain Barcelona is not fading; it is maturing. The city’s strategic location, combined with its commitment to innovation and sustainability, provides a fertile ground for this professional evolution. The narrative of energy in Europe is no longer about replacing engineers but repurposing their critical skills for a sustainable future.</w:t>
      </w:r>
    </w:p>
    <w:p>
      <w:pPr>
        <w:pStyle w:val="BodyText"/>
      </w:pPr>
      <w:r>
        <w:t xml:space="preserve">As Spain Barcelona continues to navigate the complexities of the energy transition, the adaptability of its engineering workforce will be paramount. The</w:t>
      </w:r>
      <w:r>
        <w:t xml:space="preserve"> </w:t>
      </w:r>
      <w:r>
        <w:t xml:space="preserve">Petroleum Engineer</w:t>
      </w:r>
      <w:r>
        <w:t xml:space="preserve">, with their rigorous training in subsurface mechanics and large-scale project management, is uniquely equipped to lead these changes. By embracing roles in carbon storage, hydrogen production, and geothermal energy, these professionals ensure that their expertise remains vital. Ultimately, the story of the</w:t>
      </w:r>
      <w:r>
        <w:t xml:space="preserve"> </w:t>
      </w:r>
      <w:r>
        <w:t xml:space="preserve">Petroleum Engineer</w:t>
      </w:r>
      <w:r>
        <w:t xml:space="preserve"> </w:t>
      </w:r>
      <w:r>
        <w:t xml:space="preserve">in Spain Barcelona is one of resilience and transformation, proving that technical excellence transcends specific fuel types and serves as a cornerstone for a sustainable global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Spain Barcelona</dc:title>
  <dc:creator/>
  <dc:language>en</dc:language>
  <cp:keywords/>
  <dcterms:created xsi:type="dcterms:W3CDTF">2026-07-29T11:59:16Z</dcterms:created>
  <dcterms:modified xsi:type="dcterms:W3CDTF">2026-07-29T11:59:16Z</dcterms:modified>
</cp:coreProperties>
</file>

<file path=docProps/custom.xml><?xml version="1.0" encoding="utf-8"?>
<Properties xmlns="http://schemas.openxmlformats.org/officeDocument/2006/custom-properties" xmlns:vt="http://schemas.openxmlformats.org/officeDocument/2006/docPropsVTypes"/>
</file>