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5" w:name="X01f32407f6daeb2f8f1066a76e8878d24a45eb8"/>
    <w:p>
      <w:pPr>
        <w:pStyle w:val="Heading1"/>
      </w:pPr>
      <w:r>
        <w:t xml:space="preserve">Redefining Energy Expertise: The Strategic Relevance of the Petroleum Engineer in Switzerland Zurich</w:t>
      </w:r>
    </w:p>
    <w:p>
      <w:pPr>
        <w:pStyle w:val="FirstParagraph"/>
      </w:pPr>
      <w:r>
        <w:t xml:space="preserve">The global energy landscape is currently undergoing a seismic shift, moving away from fossil fuel dependency toward renewable sources and sustainable technologies. In this context, the traditional image of a petroleum engineer—often associated with remote drilling sites in deserts or offshore platforms—is rapidly evolving. However, the relevance of this specialized engineering discipline does not diminish; rather, it transforms and relocates to centers of high-level strategic planning, financial analysis, and regulatory compliance. Nowhere is this transformation more pertinent than in Switzerland Zurich. While Switzerland is not a traditional oil-producing nation, its position as a global hub for energy trading, banking, and corporate headquarters makes the expertise of the</w:t>
      </w:r>
      <w:r>
        <w:t xml:space="preserve"> </w:t>
      </w:r>
      <w:r>
        <w:rPr>
          <w:bCs/>
          <w:b/>
        </w:rPr>
        <w:t xml:space="preserve">Petroleum Engineer</w:t>
      </w:r>
      <w:r>
        <w:t xml:space="preserve"> </w:t>
      </w:r>
      <w:r>
        <w:t xml:space="preserve">in</w:t>
      </w:r>
      <w:r>
        <w:t xml:space="preserve"> </w:t>
      </w:r>
      <w:r>
        <w:rPr>
          <w:bCs/>
          <w:b/>
        </w:rPr>
        <w:t xml:space="preserve">Switzerland Zurich</w:t>
      </w:r>
      <w:r>
        <w:t xml:space="preserve"> </w:t>
      </w:r>
      <w:r>
        <w:t xml:space="preserve">increasingly vital to the stability and future direction of European energy markets.</w:t>
      </w:r>
    </w:p>
    <w:bookmarkStart w:id="20" w:name="X8f12a03049b936b62a2d175c5a49c7f9d155d36"/>
    <w:p>
      <w:pPr>
        <w:pStyle w:val="Heading2"/>
      </w:pPr>
      <w:r>
        <w:t xml:space="preserve">The Unique Energy Profile of Switzerland Zurich</w:t>
      </w:r>
    </w:p>
    <w:p>
      <w:pPr>
        <w:pStyle w:val="FirstParagraph"/>
      </w:pPr>
      <w:r>
        <w:t xml:space="preserve">To understand the necessity of this role, one must first analyze the specific context of</w:t>
      </w:r>
      <w:r>
        <w:t xml:space="preserve"> </w:t>
      </w:r>
      <w:r>
        <w:rPr>
          <w:bCs/>
          <w:b/>
        </w:rPr>
        <w:t xml:space="preserve">Switzerland Zurich</w:t>
      </w:r>
      <w:r>
        <w:t xml:space="preserve">. Unlike countries with abundant natural resources, Switzerland imports nearly all its primary energy sources. Consequently, it relies heavily on sophisticated supply chain management, futures trading, and risk mitigation strategies. The city of Zurich hosts some of the world’s most significant commodity trading firms and major banks that finance global infrastructure projects. These entities require deep technical knowledge to assess the viability of energy projects worldwide. This is where the</w:t>
      </w:r>
      <w:r>
        <w:t xml:space="preserve"> </w:t>
      </w:r>
      <w:r>
        <w:rPr>
          <w:bCs/>
          <w:b/>
        </w:rPr>
        <w:t xml:space="preserve">Petroleum Engineer</w:t>
      </w:r>
      <w:r>
        <w:t xml:space="preserve"> </w:t>
      </w:r>
      <w:r>
        <w:t xml:space="preserve">becomes an indispensable asset, bridging the gap between raw geological data and high-stakes financial decision-making.</w:t>
      </w:r>
    </w:p>
    <w:bookmarkEnd w:id="20"/>
    <w:bookmarkStart w:id="21" w:name="X14942eb23c5913a3188f4e21f4a1d51c95d3281"/>
    <w:p>
      <w:pPr>
        <w:pStyle w:val="Heading2"/>
      </w:pPr>
      <w:r>
        <w:t xml:space="preserve">Bridging Technical Expertise and Financial Acumen</w:t>
      </w:r>
    </w:p>
    <w:p>
      <w:pPr>
        <w:pStyle w:val="FirstParagraph"/>
      </w:pPr>
      <w:r>
        <w:t xml:space="preserve">In the corporate landscape of Zurich, a petroleum engineer is rarely performing fieldwork. Instead, their role is heavily analytical. They serve as technical advisors to investment committees, ensuring that capital allocated to upstream projects—such as oil and gas exploration—is sound from an engineering perspective. A</w:t>
      </w:r>
      <w:r>
        <w:t xml:space="preserve"> </w:t>
      </w:r>
      <w:r>
        <w:rPr>
          <w:bCs/>
          <w:b/>
        </w:rPr>
        <w:t xml:space="preserve">Petroleum Engineer</w:t>
      </w:r>
      <w:r>
        <w:t xml:space="preserve"> </w:t>
      </w:r>
      <w:r>
        <w:t xml:space="preserve">possesses the unique ability to interpret reservoir data, estimate reserves accurately, and predict production decline rates. For energy traders and analysts in</w:t>
      </w:r>
      <w:r>
        <w:t xml:space="preserve"> </w:t>
      </w:r>
      <w:r>
        <w:rPr>
          <w:bCs/>
          <w:b/>
        </w:rPr>
        <w:t xml:space="preserve">Switzerland Zurich</w:t>
      </w:r>
      <w:r>
        <w:t xml:space="preserve">, these technical metrics are crucial for hedging strategies. Misjudging the recoverable volume of a reservoir can lead to massive financial losses; therefore, having certified experts on staff who understand the physical realities of extraction is a critical risk management tool.</w:t>
      </w:r>
    </w:p>
    <w:bookmarkEnd w:id="21"/>
    <w:bookmarkStart w:id="22" w:name="Xb1ac628319cc8cd05f3c76db142155522a9a134"/>
    <w:p>
      <w:pPr>
        <w:pStyle w:val="Heading2"/>
      </w:pPr>
      <w:r>
        <w:t xml:space="preserve">The Transition to Energy Efficiency and Carbon Capture</w:t>
      </w:r>
    </w:p>
    <w:p>
      <w:pPr>
        <w:pStyle w:val="FirstParagraph"/>
      </w:pPr>
      <w:r>
        <w:t xml:space="preserve">A common misconception is that the decline in fossil fuel usage renders petroleum engineering obsolete. On the contrary, this transition has expanded the scope of what a petroleum engineer does. The principles of fluid dynamics, thermodynamics, and subsurface geology are directly applicable to emerging green technologies. In</w:t>
      </w:r>
      <w:r>
        <w:t xml:space="preserve"> </w:t>
      </w:r>
      <w:r>
        <w:rPr>
          <w:bCs/>
          <w:b/>
        </w:rPr>
        <w:t xml:space="preserve">Switzerland Zurich</w:t>
      </w:r>
      <w:r>
        <w:t xml:space="preserve">, many energy companies are pivoting toward Carbon Capture and Storage (CCS) solutions. CCS requires injecting carbon dioxide into geological formations for permanent storage—a process that is essentially the reverse of traditional hydrocarbon extraction. A</w:t>
      </w:r>
      <w:r>
        <w:t xml:space="preserve"> </w:t>
      </w:r>
      <w:r>
        <w:rPr>
          <w:bCs/>
          <w:b/>
        </w:rPr>
        <w:t xml:space="preserve">Petroleum Engineer</w:t>
      </w:r>
      <w:r>
        <w:t xml:space="preserve"> </w:t>
      </w:r>
      <w:r>
        <w:t xml:space="preserve">is uniquely qualified to model these injection scenarios, ensuring containment safety and efficiency.</w:t>
      </w:r>
    </w:p>
    <w:p>
      <w:pPr>
        <w:pStyle w:val="BodyText"/>
      </w:pPr>
      <w:r>
        <w:t xml:space="preserve">Furthermore, geothermal energy in Switzerland utilizes drilling techniques similar to those used in the oil industry. Engineers with a background in petroleum can seamlessly transition into managing deep geothermal plants, which are becoming increasingly important for Switzerland’s domestic heating needs. Thus, the skill set of a petroleum engineer is not limited to finding oil; it is about understanding subsurface interactions and fluid flow, making them versatile professionals capable of driving</w:t>
      </w:r>
      <w:r>
        <w:t xml:space="preserve"> </w:t>
      </w:r>
      <w:r>
        <w:rPr>
          <w:bCs/>
          <w:b/>
        </w:rPr>
        <w:t xml:space="preserve">Switzerland Zurich</w:t>
      </w:r>
      <w:r>
        <w:t xml:space="preserve">’s energy transition agenda.</w:t>
      </w:r>
    </w:p>
    <w:bookmarkEnd w:id="22"/>
    <w:bookmarkStart w:id="23" w:name="X54da331653983747a0a2d3b93b7639294c850a0"/>
    <w:p>
      <w:pPr>
        <w:pStyle w:val="Heading2"/>
      </w:pPr>
      <w:r>
        <w:t xml:space="preserve">Regulatory Compliance and Environmental Stewardship</w:t>
      </w:r>
    </w:p>
    <w:p>
      <w:pPr>
        <w:pStyle w:val="FirstParagraph"/>
      </w:pPr>
      <w:r>
        <w:rPr>
          <w:bCs/>
          <w:b/>
        </w:rPr>
        <w:t xml:space="preserve">Switzerland Zurich</w:t>
      </w:r>
      <w:r>
        <w:t xml:space="preserve">, as a host to numerous multinational corporations and international organizations, places a high premium on environmental, social, and governance (ESG) criteria. Petroleum engineers are increasingly tasked with ensuring that extraction projects elsewhere in the world meet rigorous environmental standards. They design systems to minimize methane leaks, manage produced water responsibly, and rehabilitate sites post-production. In the context of global supply chains managed from Zurich offices, these engineers act as the technical guardians of sustainability goals. Their expertise ensures that Swiss companies can claim ethical sourcing practices backed by verifiable engineering data.</w:t>
      </w:r>
    </w:p>
    <w:bookmarkEnd w:id="23"/>
    <w:bookmarkStart w:id="24" w:name="conclusion-a-future-ready-profession"/>
    <w:p>
      <w:pPr>
        <w:pStyle w:val="Heading2"/>
      </w:pPr>
      <w:r>
        <w:t xml:space="preserve">Conclusion: A Future-Ready Profession</w:t>
      </w:r>
    </w:p>
    <w:p>
      <w:pPr>
        <w:pStyle w:val="FirstParagraph"/>
      </w:pPr>
      <w:r>
        <w:t xml:space="preserve">In conclusion, the role of the petroleum engineer in today’s world is far more complex and strategic than its historical definition suggests. In a city like</w:t>
      </w:r>
      <w:r>
        <w:t xml:space="preserve"> </w:t>
      </w:r>
      <w:r>
        <w:rPr>
          <w:bCs/>
          <w:b/>
        </w:rPr>
        <w:t xml:space="preserve">Switzerland Zurich</w:t>
      </w:r>
      <w:r>
        <w:t xml:space="preserve">, where finance meets global logistics, the need for technical energy expertise remains acute. The</w:t>
      </w:r>
      <w:r>
        <w:t xml:space="preserve"> </w:t>
      </w:r>
      <w:r>
        <w:rPr>
          <w:bCs/>
          <w:b/>
        </w:rPr>
        <w:t xml:space="preserve">Petroleum Engineer</w:t>
      </w:r>
      <w:r>
        <w:t xml:space="preserve"> </w:t>
      </w:r>
      <w:r>
        <w:t xml:space="preserve">provides the critical link between physical resource constraints and economic viability. Whether by advising on asset valuations, leading initiatives in carbon capture, or optimizing geothermal resources, these professionals are central to navigating the complexities of modern energy markets. As Switzerland continues to balance its reliance on imported energy with its ambitious climate goals, the specialized knowledge of petroleum engineers will remain a cornerstone of strategic decision-making in</w:t>
      </w:r>
      <w:r>
        <w:t xml:space="preserve"> </w:t>
      </w:r>
      <w:r>
        <w:rPr>
          <w:bCs/>
          <w:b/>
        </w:rPr>
        <w:t xml:space="preserve">Switzerland Zurich</w:t>
      </w:r>
      <w:r>
        <w:t xml:space="preserve">. The profession has not faded; it has evolved, proving that engineering precision is just as valuable in boardrooms as it is on the rig floor.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Switzerland Zurich</dc:title>
  <dc:creator/>
  <dc:language>en</dc:language>
  <cp:keywords/>
  <dcterms:created xsi:type="dcterms:W3CDTF">2026-07-29T02:50:49Z</dcterms:created>
  <dcterms:modified xsi:type="dcterms:W3CDTF">2026-07-29T02:50:49Z</dcterms:modified>
</cp:coreProperties>
</file>

<file path=docProps/custom.xml><?xml version="1.0" encoding="utf-8"?>
<Properties xmlns="http://schemas.openxmlformats.org/officeDocument/2006/custom-properties" xmlns:vt="http://schemas.openxmlformats.org/officeDocument/2006/docPropsVTypes"/>
</file>