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Turkey</w:t>
      </w:r>
      <w:r>
        <w:t xml:space="preserve"> </w:t>
      </w:r>
      <w:r>
        <w:t xml:space="preserve">Istanbul</w:t>
      </w:r>
    </w:p>
    <w:p>
      <w:pPr>
        <w:pStyle w:val="FirstParagraph"/>
      </w:pPr>
      <w:r>
        <w:t xml:space="preserve">```html</w:t>
      </w:r>
    </w:p>
    <w:p>
      <w:pPr>
        <w:pStyle w:val="BodyText"/>
      </w:pPr>
      <w:r>
        <w:t xml:space="preserve">and clean typography&gt;</w:t>
      </w:r>
    </w:p>
    <w:p>
      <w:pPr>
        <w:pStyle w:val="BodyText"/>
      </w:pPr>
      <w:r>
        <w:t xml:space="preserve">.style { font-family: Arial, sans-serif; line-height: 1.6; color: #333; max-width: 800px; margin: auto padding-left20px;}h1 { text-align center;color:#2c3e5;margin-bottom=25px;} h2{ color:#e74c3c;margin-top=4.px} p { margin-bottom 15px;text-align justify } ul,ol li{margin-botoom:8px</w:t>
      </w:r>
    </w:p>
    <w:p>
      <w:pPr>
        <w:pStyle w:val="BodyText"/>
      </w:pPr>
      <w:r>
        <w:t xml:space="preserve">.style</w:t>
      </w:r>
    </w:p>
    <w:p>
      <w:pPr>
        <w:pStyle w:val="BodyText"/>
      </w:pPr>
      <w:r>
        <w:t xml:space="preserve">```</w:t>
      </w:r>
      <w:r>
        <w:t xml:space="preserve"> </w:t>
      </w:r>
      <w:r>
        <w:t xml:space="preserve">**The Strategic Nexus: The Role of the Petroleum Engineer in Turkey Istanbul**</w:t>
      </w:r>
      <w:r>
        <w:t xml:space="preserve"> </w:t>
      </w:r>
      <w:r>
        <w:t xml:space="preserve">**Introduction**</w:t>
      </w:r>
      <w:r>
        <w:t xml:space="preserve"> </w:t>
      </w:r>
      <w:r>
        <w:t xml:space="preserve">In the complex and dynamic landscape of global energy markets, few professions command as much technical precision and strategic importance as that of the Petroleum Engineer. While often associated with vast deserts or remote offshore platforms, the scope of this discipline is evolving rapidly to include urban centers that serve as critical hubs for energy trading, research, and regional management. In this context, Turkey Istanbul emerges not merely as a geographical landmark but as a pivotal node in the global energy infrastructure. This essay explores the multifaceted role of the Petroleum Engineer within the unique socio-economic and strategic framework of Turkey Istanbul, highlighting how this profession bridges traditional extraction technologies with modern urban energy demands.</w:t>
      </w:r>
      <w:r>
        <w:t xml:space="preserve"> </w:t>
      </w:r>
      <w:r>
        <w:t xml:space="preserve">**The Unique Position of Turkey Istanbul**</w:t>
      </w:r>
      <w:r>
        <w:t xml:space="preserve"> </w:t>
      </w:r>
      <w:r>
        <w:t xml:space="preserve">Turkey Istanbul is strategically situated at the crossroads of Europe and Asia, making it a natural corridor for energy transit from resource-rich regions in the Middle East and Central Asia to European markets. The city’s historical significance as a trade hub has evolved into its modern role as an energy gateway. For Petroleum Engineers, this location offers opportunities that extend beyond traditional field operations. Istanbul serves as a headquarters for numerous international oil and gas companies operating in the region, creating a high demand for engineers who can navigate both technical challenges and the intricate regulatory environments of Turkey’s energy sector.</w:t>
      </w:r>
      <w:r>
        <w:t xml:space="preserve"> </w:t>
      </w:r>
      <w:r>
        <w:t xml:space="preserve">Furthermore, Turkey Istanbul is undergoing a significant transformation in its energy consumption patterns. As one of the most populous cities in Europe, it faces immense pressure to ensure reliable and sustainable energy supplies. This has led to increased investment in downstream operations, refining, and distribution networks within the metropolitan area and its surrounding provinces. Consequently, Petroleum Engineers are increasingly involved in optimizing these processes to meet urban demand while adhering to stringent environmental standards imposed by both national Turkish regulations and international agreements.</w:t>
      </w:r>
      <w:r>
        <w:t xml:space="preserve"> </w:t>
      </w:r>
      <w:r>
        <w:t xml:space="preserve">**Technical Responsibilities in an Urban-Industrial Context**</w:t>
      </w:r>
      <w:r>
        <w:t xml:space="preserve"> </w:t>
      </w:r>
      <w:r>
        <w:t xml:space="preserve">The role of the Petroleum Engineer in Turkey Istanbul differs significantly from that of a traditional field engineer. In this context, the focus often shifts towards reservoir management optimization for onshore fields adjacent to major urban centers, such as those in Thrace and Western Anatolia, which supply feedstock to refineries located near Istanbul. Engineers must apply advanced simulation techniques to maximize extraction efficiency while minimizing environmental impact on sensitive ecosystems surrounding the Bosphorus and Marmara Sea regions.</w:t>
      </w:r>
      <w:r>
        <w:t xml:space="preserve"> </w:t>
      </w:r>
      <w:r>
        <w:t xml:space="preserve">Additionally, Petroleum Engineers in Turkey Istanbul are deeply involved in the integration of renewable energy sources with conventional hydrocarbon systems. As Turkey pursues a mixed-energy strategy to enhance energy security, engineers play a crucial role in designing hybrid systems that balance oil and gas production with emerging green technologies. This requires a broad skill set encompassing not only petroleum geology and reservoir engineering but also an understanding of carbon capture, utilization, and storage (CCUS) technologies. The ability to adapt traditional petroleum engineering principles to support Turkey’s decarbonization goals is becoming a key competency for professionals operating in Istanbul’s energy sector.</w:t>
      </w:r>
      <w:r>
        <w:t xml:space="preserve"> </w:t>
      </w:r>
      <w:r>
        <w:t xml:space="preserve">**Economic and Strategic Impact**</w:t>
      </w:r>
      <w:r>
        <w:t xml:space="preserve"> </w:t>
      </w:r>
      <w:r>
        <w:t xml:space="preserve">The economic significance of the Petroleum Engineer in Turkey Istanbul cannot be overstated. By ensuring efficient upstream production, these engineers directly contribute to the stability of Turkey’s domestic energy supply, reducing reliance on imports and enhancing national security. In a region geopolitically sensitive to energy fluctuations, skilled Petroleum Engineers provide the technical expertise necessary to make data-driven decisions that impact national economies and international relations.</w:t>
      </w:r>
      <w:r>
        <w:t xml:space="preserve"> </w:t>
      </w:r>
      <w:r>
        <w:t xml:space="preserve">Moreover, Istanbul’s status as a financial center amplifies this influence. Many petroleum engineering projects in Turkey are financed through international partnerships headquartered or having significant representation in Istanbul. Engineers here often engage with investors and policymakers, translating complex technical data into understandable business cases that secure funding for new exploration and development projects. This intersection of technology, finance, and policy-making underscores the strategic importance of the profession in shaping Turkey’s energy future.</w:t>
      </w:r>
      <w:r>
        <w:t xml:space="preserve"> </w:t>
      </w:r>
      <w:r>
        <w:t xml:space="preserve">**Challenges and Future Prospects**</w:t>
      </w:r>
      <w:r>
        <w:t xml:space="preserve"> </w:t>
      </w:r>
      <w:r>
        <w:t xml:space="preserve">Despite its potential, the field faces challenges such as fluctuating global oil prices, political instability in neighboring regions, and increasing environmental scrutiny. Petroleum Engineers in Turkey Istanbul must remain agile, continuously updating their knowledge to address these issues. The rapid advancement of digitalization and artificial intelligence in the energy sector presents both opportunities and requirements for upskilling. Engineers who can leverage big data analytics for reservoir modeling or use machine learning for predictive maintenance will be at the forefront of innovation in Turkey’s evolving energy landscape.</w:t>
      </w:r>
      <w:r>
        <w:t xml:space="preserve"> </w:t>
      </w:r>
      <w:r>
        <w:t xml:space="preserve">In conclusion, the Petroleum Engineer in Turkey Istanbul plays a vital role that transcends traditional boundaries. By combining technical expertise with strategic insight, these professionals contribute to energy security, economic stability, and environmental sustainability in one of the world’s most dynamic cities. As Turkey continues to position itself as a key player in global energy markets, the contribution of skilled Petroleum Engineers will remain indispensable in navigating the complexities of this ever-changing sector.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Turkey Istanbul</dc:title>
  <dc:creator/>
  <dc:language>en</dc:language>
  <cp:keywords/>
  <dcterms:created xsi:type="dcterms:W3CDTF">2026-07-29T14:58:27Z</dcterms:created>
  <dcterms:modified xsi:type="dcterms:W3CDTF">2026-07-29T14:58:27Z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