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0" w:name="Xb85342b9404cf24ad981446b5b95fa86054b417"/>
    <w:p>
      <w:pPr>
        <w:pStyle w:val="Heading1"/>
      </w:pPr>
      <w:r>
        <w:t xml:space="preserve">The Role and Evolution of the</w:t>
      </w:r>
      <w:r>
        <w:t xml:space="preserve"> </w:t>
      </w:r>
      <w:r>
        <w:rPr>
          <w:bCs/>
          <w:b/>
        </w:rPr>
        <w:t xml:space="preserve">Petroleum Engineer</w:t>
      </w:r>
      <w:r>
        <w:t xml:space="preserve"> </w:t>
      </w:r>
      <w:r>
        <w:t xml:space="preserve">in the Context of the</w:t>
      </w:r>
      <w:r>
        <w:t xml:space="preserve"> </w:t>
      </w:r>
      <w:r>
        <w:rPr>
          <w:bCs/>
          <w:b/>
        </w:rPr>
        <w:t xml:space="preserve">United States San Francisco</w:t>
      </w:r>
    </w:p>
    <w:p>
      <w:pPr>
        <w:pStyle w:val="FirstParagraph"/>
      </w:pPr>
      <w:r>
        <w:t xml:space="preserve">In the broader narrative of energy infrastructure and industrial development within North America, few professions hold as much technical prestige or economic significance as that of the petroleum engineer. While traditional perceptions often associate this field with remote drilling rigs in Texas, Alaska, or offshore platforms in the Gulf of Mexico, a nuanced examination reveals a complex ecosystem where high-level engineering strategy is increasingly concentrated in major metropolitan hubs. Within this landscape,</w:t>
      </w:r>
      <w:r>
        <w:t xml:space="preserve"> </w:t>
      </w:r>
      <w:r>
        <w:rPr>
          <w:bCs/>
          <w:b/>
        </w:rPr>
        <w:t xml:space="preserve">United States San Francisco</w:t>
      </w:r>
      <w:r>
        <w:t xml:space="preserve"> </w:t>
      </w:r>
      <w:r>
        <w:t xml:space="preserve">emerges as a critical node not for extraction itself—given its strict environmental regulations and geographical constraints—but as a central nerve center for financial analysis, technological innovation, legal compliance, and corporate headquarters management related to the industry. Therefore, understanding the modern</w:t>
      </w:r>
      <w:r>
        <w:t xml:space="preserve"> </w:t>
      </w:r>
      <w:r>
        <w:rPr>
          <w:bCs/>
          <w:b/>
        </w:rPr>
        <w:t xml:space="preserve">Petroleum Engineer</w:t>
      </w:r>
      <w:r>
        <w:t xml:space="preserve"> </w:t>
      </w:r>
      <w:r>
        <w:t xml:space="preserve">requires looking beyond the rig floor to include those who operate from urban centers like San Francisco.</w:t>
      </w:r>
    </w:p>
    <w:p>
      <w:pPr>
        <w:pStyle w:val="BodyText"/>
      </w:pPr>
      <w:r>
        <w:t xml:space="preserve">The fundamental role of a</w:t>
      </w:r>
      <w:r>
        <w:t xml:space="preserve"> </w:t>
      </w:r>
      <w:r>
        <w:rPr>
          <w:bCs/>
          <w:b/>
        </w:rPr>
        <w:t xml:space="preserve">Petroleum Engineer</w:t>
      </w:r>
      <w:r>
        <w:t xml:space="preserve"> </w:t>
      </w:r>
      <w:r>
        <w:t xml:space="preserve">remains rooted in the science of extracting hydrocarbons from porous formations beneath the earth's surface. These professionals utilize advanced principles of geology, physics, and mathematics to design methods for increasing oil and gas production rates. However, in recent decades, the locus of control for these projects has shifted significantly toward major economic capitals.</w:t>
      </w:r>
      <w:r>
        <w:t xml:space="preserve"> </w:t>
      </w:r>
      <w:r>
        <w:rPr>
          <w:bCs/>
          <w:b/>
        </w:rPr>
        <w:t xml:space="preserve">United States San Francisco</w:t>
      </w:r>
      <w:r>
        <w:t xml:space="preserve">, as a global hub for venture capital, fintech innovation, and corporate law in California (and by extension the Pacific region of the</w:t>
      </w:r>
      <w:r>
        <w:t xml:space="preserve"> </w:t>
      </w:r>
      <w:r>
        <w:rPr>
          <w:bCs/>
          <w:b/>
        </w:rPr>
        <w:t xml:space="preserve">United States</w:t>
      </w:r>
      <w:r>
        <w:t xml:space="preserve">), has become a strategic location for petroleum engineering executives, data scientists specializing in energy analytics, and sustainability consultants. Here, engineers are not operating derricks; they are optimizing supply chains via complex algorithms that may be developed in Silicon Valley and applied to fields thousands of miles away.</w:t>
      </w:r>
    </w:p>
    <w:p>
      <w:pPr>
        <w:pStyle w:val="BodyText"/>
      </w:pPr>
      <w:r>
        <w:t xml:space="preserve">This shift is particularly evident when considering the intersection of technology and traditional energy sectors. The modern</w:t>
      </w:r>
      <w:r>
        <w:t xml:space="preserve"> </w:t>
      </w:r>
      <w:r>
        <w:rPr>
          <w:bCs/>
          <w:b/>
        </w:rPr>
        <w:t xml:space="preserve">Petroleum Engineer</w:t>
      </w:r>
      <w:r>
        <w:t xml:space="preserve"> </w:t>
      </w:r>
      <w:r>
        <w:t xml:space="preserve">must now possess a hybrid skill set that includes proficiency in artificial intelligence, machine learning, and big data analytics. San Francisco serves as the epicenter for these technological advancements. Engineers based in or consulting from this region collaborate with tech giants to create digital twins of reservoirs—virtual replicas that allow for precise simulation of extraction processes without physical trial and error. This convergence allows for unprecedented efficiency and safety standards, proving that the</w:t>
      </w:r>
      <w:r>
        <w:t xml:space="preserve"> </w:t>
      </w:r>
      <w:r>
        <w:rPr>
          <w:bCs/>
          <w:b/>
        </w:rPr>
        <w:t xml:space="preserve">Petroleum Engineer</w:t>
      </w:r>
      <w:r>
        <w:t xml:space="preserve"> </w:t>
      </w:r>
      <w:r>
        <w:t xml:space="preserve">is evolving from a purely mechanical discipline into a highly digitized, data-driven profession. The proximity to top-tier tech talent in</w:t>
      </w:r>
      <w:r>
        <w:t xml:space="preserve"> </w:t>
      </w:r>
      <w:r>
        <w:rPr>
          <w:bCs/>
          <w:b/>
        </w:rPr>
        <w:t xml:space="preserve">United States San Francisco</w:t>
      </w:r>
      <w:r>
        <w:t xml:space="preserve"> </w:t>
      </w:r>
      <w:r>
        <w:t xml:space="preserve">facilitates partnerships that drive this technological leap forward.</w:t>
      </w:r>
    </w:p>
    <w:p>
      <w:pPr>
        <w:pStyle w:val="BodyText"/>
      </w:pPr>
      <w:r>
        <w:t xml:space="preserve">Furthermore, the regulatory and environmental context of California places unique demands on engineers working in or connected to this region. As a state leading the charge in climate change mitigation, California has implemented rigorous standards for carbon emissions and environmental impact assessments. Consequently,</w:t>
      </w:r>
      <w:r>
        <w:t xml:space="preserve"> </w:t>
      </w:r>
      <w:r>
        <w:rPr>
          <w:bCs/>
          <w:b/>
        </w:rPr>
        <w:t xml:space="preserve">Petroleum Engineers</w:t>
      </w:r>
      <w:r>
        <w:t xml:space="preserve"> </w:t>
      </w:r>
      <w:r>
        <w:t xml:space="preserve">operating under the jurisdictional influence or corporate umbrella of firms headquartered in</w:t>
      </w:r>
      <w:r>
        <w:t xml:space="preserve"> </w:t>
      </w:r>
      <w:r>
        <w:rPr>
          <w:bCs/>
          <w:b/>
        </w:rPr>
        <w:t xml:space="preserve">United States San Francisco</w:t>
      </w:r>
      <w:r>
        <w:t xml:space="preserve"> </w:t>
      </w:r>
      <w:r>
        <w:t xml:space="preserve">must be experts in Environmental, Social, and Governance (ESG) criteria. They are tasked with designing projects that minimize ecological footprints, manage water usage efficiently through techniques like enhanced oil recovery using recycled water, and mitigate methane leaks. This environmental stewardship is no longer optional; it is a core competency required of every modern engineer.</w:t>
      </w:r>
    </w:p>
    <w:p>
      <w:pPr>
        <w:pStyle w:val="BodyText"/>
      </w:pPr>
      <w:r>
        <w:t xml:space="preserve">The economic dimension also cannot be overlooked. San Francisco is home to major investment firms and energy trading desks. The</w:t>
      </w:r>
      <w:r>
        <w:t xml:space="preserve"> </w:t>
      </w:r>
      <w:r>
        <w:rPr>
          <w:bCs/>
          <w:b/>
        </w:rPr>
        <w:t xml:space="preserve">Petroleum Engineer</w:t>
      </w:r>
      <w:r>
        <w:t xml:space="preserve"> </w:t>
      </w:r>
      <w:r>
        <w:t xml:space="preserve">plays a vital role in the financial modeling aspect of energy projects, working closely with geologists and economists to assess the viability of new drilling opportunities or enhanced recovery projects in other parts of the country or world. The decisions made by engineers analyzing data from these urban centers determine billions of dollars in capital expenditure. Thus, the engineer’s impact is felt not just in the ground, but on Wall Street and on global market indices. In</w:t>
      </w:r>
      <w:r>
        <w:t xml:space="preserve"> </w:t>
      </w:r>
      <w:r>
        <w:rPr>
          <w:bCs/>
          <w:b/>
        </w:rPr>
        <w:t xml:space="preserve">United States San Francisco</w:t>
      </w:r>
      <w:r>
        <w:t xml:space="preserve">, these professionals navigate a high-stakes environment where technical accuracy directly correlates with financial survival.</w:t>
      </w:r>
    </w:p>
    <w:p>
      <w:pPr>
        <w:pStyle w:val="BodyText"/>
      </w:pPr>
      <w:r>
        <w:t xml:space="preserve">Education and professional development also reflect this urban-centric trend. Many leading engineering programs in California, including those affiliated with universities in the Bay Area, have integrated specialized tracks for energy systems that focus on sustainability and integration with renewable grids. This academic shift prepares a new generation of</w:t>
      </w:r>
      <w:r>
        <w:t xml:space="preserve"> </w:t>
      </w:r>
      <w:r>
        <w:rPr>
          <w:bCs/>
          <w:b/>
        </w:rPr>
        <w:t xml:space="preserve">Petroleum Engineers</w:t>
      </w:r>
      <w:r>
        <w:t xml:space="preserve"> </w:t>
      </w:r>
      <w:r>
        <w:t xml:space="preserve">who are comfortable working in collaborative, interdisciplinary teams often located in metropolitan areas. These engineers view their role not merely as extractors of finite resources but as managers of complex energy transitions. They are increasingly involved in carbon capture and storage (CCS) technologies, a field that requires sophisticated engineering solutions to sequester CO2 underground—a task that ironically uses the same geological knowledge used for oil extraction.</w:t>
      </w:r>
    </w:p>
    <w:p>
      <w:pPr>
        <w:pStyle w:val="BodyText"/>
      </w:pPr>
      <w:r>
        <w:t xml:space="preserve">In conclusion, while the romanticized image of the</w:t>
      </w:r>
      <w:r>
        <w:t xml:space="preserve"> </w:t>
      </w:r>
      <w:r>
        <w:rPr>
          <w:bCs/>
          <w:b/>
        </w:rPr>
        <w:t xml:space="preserve">Petroleum Engineer</w:t>
      </w:r>
      <w:r>
        <w:t xml:space="preserve"> </w:t>
      </w:r>
      <w:r>
        <w:t xml:space="preserve">may involve dusty boots and remote landscapes, the reality of 21st-century energy engineering is deeply intertwined with urban innovation hubs. In</w:t>
      </w:r>
      <w:r>
        <w:t xml:space="preserve"> </w:t>
      </w:r>
      <w:r>
        <w:rPr>
          <w:bCs/>
          <w:b/>
        </w:rPr>
        <w:t xml:space="preserve">United States San Francisco</w:t>
      </w:r>
      <w:r>
        <w:t xml:space="preserve">, this profession thrives at the intersection of finance, technology, law, and environmental science. The engineers who operate from this strategic location are pivotal in driving efficiency, ensuring regulatory compliance, and fostering the technological advancements necessary for sustainable resource management. As the energy landscape continues to evolve toward a lower-carbon future, the</w:t>
      </w:r>
      <w:r>
        <w:t xml:space="preserve"> </w:t>
      </w:r>
      <w:r>
        <w:rPr>
          <w:bCs/>
          <w:b/>
        </w:rPr>
        <w:t xml:space="preserve">Petroleum Engineer</w:t>
      </w:r>
      <w:r>
        <w:t xml:space="preserve"> </w:t>
      </w:r>
      <w:r>
        <w:t xml:space="preserve">based in centers like San Francisco will remain essential, bridging the gap between traditional energy needs and modern sustainability goals. Their work ensures that even as we move away from fossil fuels, we do so with precision, efficiency, and minimal environmental impact.</w:t>
      </w:r>
    </w:p>
    <w:p>
      <w:pPr>
        <w:pStyle w:val="BodyText"/>
      </w:pPr>
      <w:r>
        <w:t xml:space="preserve">The trajectory of this profession suggests a future where location matters less for physical presence but more for connectivity.</w:t>
      </w:r>
      <w:r>
        <w:t xml:space="preserve"> </w:t>
      </w:r>
      <w:r>
        <w:rPr>
          <w:bCs/>
          <w:b/>
        </w:rPr>
        <w:t xml:space="preserve">United States San Francisco</w:t>
      </w:r>
      <w:r>
        <w:t xml:space="preserve"> </w:t>
      </w:r>
      <w:r>
        <w:t xml:space="preserve">exemplifies this new paradigm, serving as a command center where the intellectual heavy lifting of petroleum engineering is conducted. For aspiring professionals, understanding this urban dimension is crucial. It highlights that success in the field now requires adaptability, technological fluency, and a strong grasp of environmental ethics. The</w:t>
      </w:r>
      <w:r>
        <w:t xml:space="preserve"> </w:t>
      </w:r>
      <w:r>
        <w:rPr>
          <w:bCs/>
          <w:b/>
        </w:rPr>
        <w:t xml:space="preserve">Petroleum Engineer</w:t>
      </w:r>
      <w:r>
        <w:t xml:space="preserve"> </w:t>
      </w:r>
      <w:r>
        <w:t xml:space="preserve">of tomorrow will likely spend more time in boardrooms and data centers than on well pads, yet their expertise will remain fundamental to global energy security.</w:t>
      </w:r>
    </w:p>
    <w:p>
      <w:pPr>
        <w:pStyle w:val="BodyText"/>
      </w:pPr>
      <w:r>
        <w:t xml:space="preserve">Ultimately, the narrative of petroleum engineering is one of adaptation. From the roughnecks of the early 20th century to the data architects and sustainability experts operating in</w:t>
      </w:r>
      <w:r>
        <w:t xml:space="preserve"> </w:t>
      </w:r>
      <w:r>
        <w:rPr>
          <w:bCs/>
          <w:b/>
        </w:rPr>
        <w:t xml:space="preserve">United States San Francisco</w:t>
      </w:r>
      <w:r>
        <w:t xml:space="preserve"> </w:t>
      </w:r>
      <w:r>
        <w:t xml:space="preserve">today, the profession has continuously reinvented itself. This evolution underscores a broader truth: that even in industries rooted in physical extraction, knowledge work drives value. By embracing this shift,</w:t>
      </w:r>
      <w:r>
        <w:t xml:space="preserve"> </w:t>
      </w:r>
      <w:r>
        <w:rPr>
          <w:bCs/>
          <w:b/>
        </w:rPr>
        <w:t xml:space="preserve">Petroleum Engineers</w:t>
      </w:r>
      <w:r>
        <w:t xml:space="preserve"> </w:t>
      </w:r>
      <w:r>
        <w:t xml:space="preserve">can continue to play a vital role in shaping the energy future of the world, ensuring that resources are managed responsibly and efficiently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the United States San Francisco Context</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