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5" w:name="Xa45ae94b4f456cff143f33130d24421c050423d"/>
    <w:p>
      <w:pPr>
        <w:pStyle w:val="Heading1"/>
      </w:pPr>
      <w:r>
        <w:t xml:space="preserve">The Resilience and Relevance of the Petroleum Engineer in Venezuela Caracas</w:t>
      </w:r>
    </w:p>
    <w:p>
      <w:pPr>
        <w:pStyle w:val="FirstParagraph"/>
      </w:pPr>
      <w:r>
        <w:t xml:space="preserve">Venezuela, a nation whose geopolitical trajectory has been inextricably linked to the color of crude oil, stands today at a critical juncture in its industrial history. At the heart of this industry lies the</w:t>
      </w:r>
      <w:r>
        <w:t xml:space="preserve"> </w:t>
      </w:r>
      <w:r>
        <w:rPr>
          <w:bCs/>
          <w:b/>
        </w:rPr>
        <w:t xml:space="preserve">Petroleum Engineer</w:t>
      </w:r>
      <w:r>
        <w:t xml:space="preserve">, a professional whose expertise is not merely technical but fundamentally existential to the nation’s economy. In</w:t>
      </w:r>
      <w:r>
        <w:t xml:space="preserve"> </w:t>
      </w:r>
      <w:r>
        <w:rPr>
          <w:bCs/>
          <w:b/>
        </w:rPr>
        <w:t xml:space="preserve">Venezuela Caracas</w:t>
      </w:r>
      <w:r>
        <w:t xml:space="preserve">, the capital city and administrative hub of this energy giant, these engineers play a pivotal role in navigating complex challenges ranging from infrastructural decay to geopolitical isolation, while simultaneously holding the key to potential revitalization and future sustainability.</w:t>
      </w:r>
    </w:p>
    <w:bookmarkStart w:id="20" w:name="X67c3b05710e3e14b164a93cef23db0f8d5cc701"/>
    <w:p>
      <w:pPr>
        <w:pStyle w:val="Heading2"/>
      </w:pPr>
      <w:r>
        <w:t xml:space="preserve">The Historical Context: A Foundation Built on Black Gold</w:t>
      </w:r>
    </w:p>
    <w:p>
      <w:pPr>
        <w:pStyle w:val="FirstParagraph"/>
      </w:pPr>
      <w:r>
        <w:t xml:space="preserve">To understand the current status of petroleum engineering in</w:t>
      </w:r>
      <w:r>
        <w:t xml:space="preserve"> </w:t>
      </w:r>
      <w:r>
        <w:rPr>
          <w:bCs/>
          <w:b/>
        </w:rPr>
        <w:t xml:space="preserve">Venezuela Caracas</w:t>
      </w:r>
      <w:r>
        <w:t xml:space="preserve">, one must first acknowledge the historical magnitude of oil in this country. For decades, Venezuela was one of the world’s largest exporters and producers of crude oil. The wealth generated from these reserves funded significant social programs, infrastructure development, and modernization projects. However, this dependence also created a volatile economic structure that left the nation vulnerable to fluctuations in global energy markets.</w:t>
      </w:r>
    </w:p>
    <w:p>
      <w:pPr>
        <w:pStyle w:val="BodyText"/>
      </w:pPr>
      <w:r>
        <w:t xml:space="preserve">In this historical context, the</w:t>
      </w:r>
      <w:r>
        <w:t xml:space="preserve"> </w:t>
      </w:r>
      <w:r>
        <w:rPr>
          <w:bCs/>
          <w:b/>
        </w:rPr>
        <w:t xml:space="preserve">Petroleum Engineer</w:t>
      </w:r>
      <w:r>
        <w:t xml:space="preserve"> </w:t>
      </w:r>
      <w:r>
        <w:t xml:space="preserve">emerged as a highly respected professional class. They were responsible for optimizing extraction rates from some of the most challenging reservoirs on Earth, particularly those containing heavy crude and extra-heavy crude oils found in the Orinoco Belt. The expertise required to process these viscous resources demanded advanced engineering solutions, positioning</w:t>
      </w:r>
      <w:r>
        <w:t xml:space="preserve"> </w:t>
      </w:r>
      <w:r>
        <w:rPr>
          <w:bCs/>
          <w:b/>
        </w:rPr>
        <w:t xml:space="preserve">Venezuela Caracas</w:t>
      </w:r>
      <w:r>
        <w:t xml:space="preserve"> </w:t>
      </w:r>
      <w:r>
        <w:t xml:space="preserve">as a center of innovation in heavy oil technology during the late 20th and early 21st centuries.</w:t>
      </w:r>
    </w:p>
    <w:bookmarkEnd w:id="20"/>
    <w:bookmarkStart w:id="21" w:name="X96342600d88a00ce171e8099810b4a27f17ca27"/>
    <w:p>
      <w:pPr>
        <w:pStyle w:val="Heading2"/>
      </w:pPr>
      <w:r>
        <w:t xml:space="preserve">The Crisis: Brain Drain and Infrastructural Challenges</w:t>
      </w:r>
    </w:p>
    <w:p>
      <w:pPr>
        <w:pStyle w:val="FirstParagraph"/>
      </w:pPr>
      <w:r>
        <w:t xml:space="preserve">In recent years, the landscape for petroleum engineering has shifted dramatically. Political instability, economic hyperinflation, and mismanagement of state assets have led to a severe decline in production capabilities. For the</w:t>
      </w:r>
      <w:r>
        <w:t xml:space="preserve"> </w:t>
      </w:r>
      <w:r>
        <w:rPr>
          <w:bCs/>
          <w:b/>
        </w:rPr>
        <w:t xml:space="preserve">Petroleum Engineer</w:t>
      </w:r>
      <w:r>
        <w:t xml:space="preserve">, this period has been marked by profound professional adversity. Many engineers were forced to leave their posts due to inadequate resources, lack of spare parts for equipment maintenance, and deteriorating working conditions.</w:t>
      </w:r>
    </w:p>
    <w:p>
      <w:pPr>
        <w:pStyle w:val="BodyText"/>
      </w:pPr>
      <w:r>
        <w:t xml:space="preserve">This exodus created a significant brain drain, with thousands of skilled</w:t>
      </w:r>
      <w:r>
        <w:t xml:space="preserve"> </w:t>
      </w:r>
      <w:r>
        <w:rPr>
          <w:bCs/>
          <w:b/>
        </w:rPr>
        <w:t xml:space="preserve">Petroleum Engineers</w:t>
      </w:r>
      <w:r>
        <w:t xml:space="preserve"> </w:t>
      </w:r>
      <w:r>
        <w:t xml:space="preserve">relocating abroad in search of better opportunities and stability. Consequently, the engineering sector within</w:t>
      </w:r>
      <w:r>
        <w:t xml:space="preserve"> </w:t>
      </w:r>
      <w:r>
        <w:rPr>
          <w:bCs/>
          <w:b/>
        </w:rPr>
        <w:t xml:space="preserve">Venezuela Caracas</w:t>
      </w:r>
      <w:r>
        <w:t xml:space="preserve"> </w:t>
      </w:r>
      <w:r>
        <w:t xml:space="preserve">has faced a shortage of experienced personnel capable of managing complex upstream operations. The remaining engineers have had to operate under extremely constrained conditions, often relying on improvisation and limited technical support to keep aging infrastructure functioning.</w:t>
      </w:r>
    </w:p>
    <w:bookmarkEnd w:id="21"/>
    <w:bookmarkStart w:id="22" w:name="Xac94329281ce6f8dfa42ff8fc78b0f5614ecafb"/>
    <w:p>
      <w:pPr>
        <w:pStyle w:val="Heading2"/>
      </w:pPr>
      <w:r>
        <w:t xml:space="preserve">The Current Role: Adaptation and Crisis Management</w:t>
      </w:r>
    </w:p>
    <w:p>
      <w:pPr>
        <w:pStyle w:val="FirstParagraph"/>
      </w:pPr>
      <w:r>
        <w:t xml:space="preserve">Despite these hardships, the</w:t>
      </w:r>
      <w:r>
        <w:t xml:space="preserve"> </w:t>
      </w:r>
      <w:r>
        <w:rPr>
          <w:bCs/>
          <w:b/>
        </w:rPr>
        <w:t xml:space="preserve">Petroleum Engineer</w:t>
      </w:r>
      <w:r>
        <w:t xml:space="preserve"> </w:t>
      </w:r>
      <w:r>
        <w:t xml:space="preserve">remains indispensable in</w:t>
      </w:r>
      <w:r>
        <w:t xml:space="preserve"> </w:t>
      </w:r>
      <w:r>
        <w:rPr>
          <w:bCs/>
          <w:b/>
        </w:rPr>
        <w:t xml:space="preserve">Venezuela Caracas</w:t>
      </w:r>
      <w:r>
        <w:t xml:space="preserve">. Today’s petroleum professionals are tasked not only with maintaining production but also with implementing crisis management strategies. They work tirelessly to prevent catastrophic failures in pipelines, drilling rigs, and refining facilities. Their role has expanded beyond pure technical execution to include logistics management, international compliance monitoring, and strategic planning amid sanctions.</w:t>
      </w:r>
    </w:p>
    <w:p>
      <w:pPr>
        <w:pStyle w:val="BodyText"/>
      </w:pPr>
      <w:r>
        <w:t xml:space="preserve">In</w:t>
      </w:r>
      <w:r>
        <w:t xml:space="preserve"> </w:t>
      </w:r>
      <w:r>
        <w:rPr>
          <w:bCs/>
          <w:b/>
        </w:rPr>
        <w:t xml:space="preserve">Venezuela Caracas</w:t>
      </w:r>
      <w:r>
        <w:t xml:space="preserve">, the headquarters of Petróleos de Venezuela (PDVSA), petroleum engineers serve as the critical link between corporate strategy and operational reality. They are responsible for evaluating which fields can remain productive with minimal investment, optimizing water injection systems to maintain pressure in depleted reservoirs, and coordinating with international partners who may still have joint ventures in the country. Their decision-making directly impacts national revenue streams, making their work a matter of national security.</w:t>
      </w:r>
    </w:p>
    <w:bookmarkEnd w:id="22"/>
    <w:bookmarkStart w:id="23" w:name="X8c96f7cae68d61b8d4061a2903cbb6243ea373a"/>
    <w:p>
      <w:pPr>
        <w:pStyle w:val="Heading2"/>
      </w:pPr>
      <w:r>
        <w:t xml:space="preserve">The Future: Revitalization and Energy Transition</w:t>
      </w:r>
    </w:p>
    <w:p>
      <w:pPr>
        <w:pStyle w:val="FirstParagraph"/>
      </w:pPr>
      <w:r>
        <w:t xml:space="preserve">Looking ahead, the future of petroleum engineering in</w:t>
      </w:r>
      <w:r>
        <w:t xml:space="preserve"> </w:t>
      </w:r>
      <w:r>
        <w:rPr>
          <w:bCs/>
          <w:b/>
        </w:rPr>
        <w:t xml:space="preserve">Venezuela Caracas</w:t>
      </w:r>
      <w:r>
        <w:t xml:space="preserve"> </w:t>
      </w:r>
      <w:r>
        <w:t xml:space="preserve">hinges on two major factors: economic normalization and the global energy transition. If Venezuela seeks to restore its position as a reliable energy supplier, it will require a massive reinvestment in its upstream sector. This revival depends entirely on attracting back the diaspora of</w:t>
      </w:r>
      <w:r>
        <w:t xml:space="preserve"> </w:t>
      </w:r>
      <w:r>
        <w:rPr>
          <w:bCs/>
          <w:b/>
        </w:rPr>
        <w:t xml:space="preserve">Petroleum Engineers</w:t>
      </w:r>
      <w:r>
        <w:t xml:space="preserve"> </w:t>
      </w:r>
      <w:r>
        <w:t xml:space="preserve">and providing them with modern tools, software, and safety standards.</w:t>
      </w:r>
    </w:p>
    <w:p>
      <w:pPr>
        <w:pStyle w:val="BodyText"/>
      </w:pPr>
      <w:r>
        <w:t xml:space="preserve">However, the global shift toward renewable energy presents both a challenge and an opportunity. The</w:t>
      </w:r>
      <w:r>
        <w:t xml:space="preserve"> </w:t>
      </w:r>
      <w:r>
        <w:rPr>
          <w:bCs/>
          <w:b/>
        </w:rPr>
        <w:t xml:space="preserve">Petroleum Engineer</w:t>
      </w:r>
      <w:r>
        <w:t xml:space="preserve"> </w:t>
      </w:r>
      <w:r>
        <w:t xml:space="preserve">of tomorrow in</w:t>
      </w:r>
      <w:r>
        <w:t xml:space="preserve"> </w:t>
      </w:r>
      <w:r>
        <w:rPr>
          <w:bCs/>
          <w:b/>
        </w:rPr>
        <w:t xml:space="preserve">Venezuela Caracas</w:t>
      </w:r>
      <w:r>
        <w:t xml:space="preserve"> </w:t>
      </w:r>
      <w:r>
        <w:t xml:space="preserve">must adapt to a low-carbon economy. This involves leveraging existing geological knowledge for carbon capture and storage (CCS) projects, exploring geothermal energy potential, or managing the decommissioning of oil fields in an environmentally responsible manner. The skills acquired over decades of heavy oil extraction—such as reservoir simulation, fluid dynamics, and subsurface mapping—are transferable to new energy paradigms.</w:t>
      </w:r>
    </w:p>
    <w:bookmarkEnd w:id="23"/>
    <w:bookmarkStart w:id="24" w:name="conclusion"/>
    <w:p>
      <w:pPr>
        <w:pStyle w:val="Heading2"/>
      </w:pPr>
      <w:r>
        <w:t xml:space="preserve">Conclusion</w:t>
      </w:r>
    </w:p>
    <w:p>
      <w:pPr>
        <w:pStyle w:val="FirstParagraph"/>
      </w:pPr>
      <w:r>
        <w:t xml:space="preserve">In summary, the</w:t>
      </w:r>
      <w:r>
        <w:t xml:space="preserve"> </w:t>
      </w:r>
      <w:r>
        <w:rPr>
          <w:bCs/>
          <w:b/>
        </w:rPr>
        <w:t xml:space="preserve">Petroleum Engineer</w:t>
      </w:r>
      <w:r>
        <w:t xml:space="preserve"> </w:t>
      </w:r>
      <w:r>
        <w:t xml:space="preserve">is a cornerstone of Venezuela’s identity and economy. In</w:t>
      </w:r>
      <w:r>
        <w:t xml:space="preserve"> </w:t>
      </w:r>
      <w:r>
        <w:rPr>
          <w:bCs/>
          <w:b/>
        </w:rPr>
        <w:t xml:space="preserve">Venezuela Caracas</w:t>
      </w:r>
      <w:r>
        <w:t xml:space="preserve">, these professionals have demonstrated remarkable resilience in the face of unprecedented adversity. While their current reality is fraught with challenges, their technical expertise remains a vital asset for any future recovery strategy.</w:t>
      </w:r>
    </w:p>
    <w:p>
      <w:pPr>
        <w:pStyle w:val="BodyText"/>
      </w:pPr>
      <w:r>
        <w:t xml:space="preserve">The path forward requires not just political will but a renewed commitment to supporting the engineering community. Investing in human capital is as crucial as investing in physical infrastructure. By empowering</w:t>
      </w:r>
      <w:r>
        <w:t xml:space="preserve"> </w:t>
      </w:r>
      <w:r>
        <w:rPr>
          <w:bCs/>
          <w:b/>
        </w:rPr>
        <w:t xml:space="preserve">Petroleum Engineers</w:t>
      </w:r>
      <w:r>
        <w:t xml:space="preserve"> </w:t>
      </w:r>
      <w:r>
        <w:t xml:space="preserve">in</w:t>
      </w:r>
      <w:r>
        <w:t xml:space="preserve"> </w:t>
      </w:r>
      <w:r>
        <w:rPr>
          <w:bCs/>
          <w:b/>
        </w:rPr>
        <w:t xml:space="preserve">Venezuela Caracas</w:t>
      </w:r>
      <w:r>
        <w:t xml:space="preserve">, the nation can hope to stabilize its energy sector, ensure sustainable resource management, and potentially lead the way in integrating traditional hydrocarbon expertise with emerging green technologies. The story of Venezuelan petroleum engineering is one of struggle, but also of enduring potential and critical importance.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Venezuela Caracas</dc:title>
  <dc:creator/>
  <dc:language>en</dc:language>
  <cp:keywords/>
  <dcterms:created xsi:type="dcterms:W3CDTF">2026-07-30T02:20:36Z</dcterms:created>
  <dcterms:modified xsi:type="dcterms:W3CDTF">2026-07-30T02:20:36Z</dcterms:modified>
</cp:coreProperties>
</file>

<file path=docProps/custom.xml><?xml version="1.0" encoding="utf-8"?>
<Properties xmlns="http://schemas.openxmlformats.org/officeDocument/2006/custom-properties" xmlns:vt="http://schemas.openxmlformats.org/officeDocument/2006/docPropsVTypes"/>
</file>