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Brisbane</w:t>
      </w:r>
    </w:p>
    <w:bookmarkStart w:id="27" w:name="Xd2e16ea6c22495ef76aadb4d5f91e883f36388e"/>
    <w:p>
      <w:pPr>
        <w:pStyle w:val="Heading1"/>
      </w:pPr>
      <w:r>
        <w:t xml:space="preserve">The Pillar of Public Health: The Comprehensive Role of the Pharmacist in Australia Brisbane</w:t>
      </w:r>
    </w:p>
    <w:p>
      <w:pPr>
        <w:pStyle w:val="FirstParagraph"/>
      </w:pPr>
      <w:r>
        <w:t xml:space="preserve">In the intricate landscape of modern healthcare, few professions have undergone as profound a transformation as that of the</w:t>
      </w:r>
      <w:r>
        <w:t xml:space="preserve"> </w:t>
      </w:r>
      <w:r>
        <w:rPr>
          <w:bCs/>
          <w:b/>
        </w:rPr>
        <w:t xml:space="preserve">Pharmacist</w:t>
      </w:r>
      <w:r>
        <w:t xml:space="preserve">. No longer confined to the traditional role behind a high counter, dispensing prescriptions and handing over packets of medication, today’s pharmacist is an accessible, frontline healthcare provider. This evolution is particularly evident in</w:t>
      </w:r>
      <w:r>
        <w:t xml:space="preserve"> </w:t>
      </w:r>
      <w:r>
        <w:rPr>
          <w:bCs/>
          <w:b/>
        </w:rPr>
        <w:t xml:space="preserve">Australia Brisbane</w:t>
      </w:r>
      <w:r>
        <w:t xml:space="preserve">, where local health policies and community needs have catalyzed significant changes in how pharmacy services are delivered. As a vital component of the Australian healthcare system, the</w:t>
      </w:r>
      <w:r>
        <w:t xml:space="preserve"> </w:t>
      </w:r>
      <w:r>
        <w:rPr>
          <w:bCs/>
          <w:b/>
        </w:rPr>
        <w:t xml:space="preserve">Pharmacist</w:t>
      </w:r>
      <w:r>
        <w:t xml:space="preserve"> </w:t>
      </w:r>
      <w:r>
        <w:t xml:space="preserve">plays a critical role in ensuring medication safety, managing chronic diseases, and providing immediate care to residents across</w:t>
      </w:r>
      <w:r>
        <w:t xml:space="preserve"> </w:t>
      </w:r>
      <w:r>
        <w:rPr>
          <w:bCs/>
          <w:b/>
        </w:rPr>
        <w:t xml:space="preserve">Australia Brisbane</w:t>
      </w:r>
      <w:r>
        <w:t xml:space="preserve">.</w:t>
      </w:r>
    </w:p>
    <w:bookmarkStart w:id="20" w:name="the-historical-context-and-modern-shift"/>
    <w:p>
      <w:pPr>
        <w:pStyle w:val="Heading2"/>
      </w:pPr>
      <w:r>
        <w:t xml:space="preserve">The Historical Context and Modern Shift</w:t>
      </w:r>
    </w:p>
    <w:p>
      <w:pPr>
        <w:pStyle w:val="FirstParagraph"/>
      </w:pPr>
      <w:r>
        <w:t xml:space="preserve">To understand the current standing of the</w:t>
      </w:r>
      <w:r>
        <w:t xml:space="preserve"> </w:t>
      </w:r>
      <w:r>
        <w:rPr>
          <w:bCs/>
          <w:b/>
        </w:rPr>
        <w:t xml:space="preserve">Pharmacist</w:t>
      </w:r>
      <w:r>
        <w:t xml:space="preserve">, one must look back at the historical trajectory of pharmacy practice in Australia. Traditionally, pharmacies were viewed primarily as retail outlets where medications were exchanged for payment. However, recent years have seen a paradigm shift driven by government initiatives aimed at reducing pressure on hospitals and general practitioners (GPs). In</w:t>
      </w:r>
      <w:r>
        <w:t xml:space="preserve"> </w:t>
      </w:r>
      <w:r>
        <w:rPr>
          <w:bCs/>
          <w:b/>
        </w:rPr>
        <w:t xml:space="preserve">Australia Brisbane</w:t>
      </w:r>
      <w:r>
        <w:t xml:space="preserve">, this shift has been accelerated by the recognition that pharmacists are uniquely positioned to provide efficient, cost-effective primary care.</w:t>
      </w:r>
    </w:p>
    <w:p>
      <w:pPr>
        <w:pStyle w:val="BodyText"/>
      </w:pPr>
      <w:r>
        <w:t xml:space="preserve">The introduction of various Commonwealth-funded schemes, such as the Medicines Adjudication Program (MAP) and expanded pharmacist prescribing rights in some states, has empowered pharmacists to take on clinical responsibilities. In</w:t>
      </w:r>
      <w:r>
        <w:t xml:space="preserve"> </w:t>
      </w:r>
      <w:r>
        <w:rPr>
          <w:bCs/>
          <w:b/>
        </w:rPr>
        <w:t xml:space="preserve">Australia Brisbane</w:t>
      </w:r>
      <w:r>
        <w:t xml:space="preserve">, these changes mean that when a resident walks into a local pharmacy, they are engaging with a qualified healthcare professional who can assess symptoms, recommend treatments, and even initiate therapy for minor ailments without the need for a GP appointment.</w:t>
      </w:r>
    </w:p>
    <w:bookmarkEnd w:id="20"/>
    <w:bookmarkStart w:id="21" w:name="medication-safety-and-rational-therapy"/>
    <w:p>
      <w:pPr>
        <w:pStyle w:val="Heading2"/>
      </w:pPr>
      <w:r>
        <w:t xml:space="preserve">Medication Safety and Rational Therapy</w:t>
      </w:r>
    </w:p>
    <w:p>
      <w:pPr>
        <w:pStyle w:val="FirstParagraph"/>
      </w:pPr>
      <w:r>
        <w:t xml:space="preserve">The core mandate of any</w:t>
      </w:r>
      <w:r>
        <w:t xml:space="preserve"> </w:t>
      </w:r>
      <w:r>
        <w:rPr>
          <w:bCs/>
          <w:b/>
        </w:rPr>
        <w:t xml:space="preserve">Pharmacist</w:t>
      </w:r>
      <w:r>
        <w:t xml:space="preserve">, particularly in a diverse metropolitan hub like</w:t>
      </w:r>
      <w:r>
        <w:t xml:space="preserve"> </w:t>
      </w:r>
      <w:r>
        <w:rPr>
          <w:bCs/>
          <w:b/>
        </w:rPr>
        <w:t xml:space="preserve">Australia Brisbane</w:t>
      </w:r>
      <w:r>
        <w:t xml:space="preserve">, is the assurance of medication safety. With an aging population, many individuals in the region manage multiple chronic conditions requiring complex polypharmacy regimens. Pharmacists are trained to scrutinize these prescriptions for potential interactions, adverse effects, and duplications.</w:t>
      </w:r>
    </w:p>
    <w:p>
      <w:pPr>
        <w:pStyle w:val="BodyText"/>
      </w:pPr>
      <w:r>
        <w:t xml:space="preserve">"Medication review is not just about checking doses; it is about optimizing therapeutic outcomes and preventing harm. In</w:t>
      </w:r>
      <w:r>
        <w:t xml:space="preserve"> </w:t>
      </w:r>
      <w:r>
        <w:rPr>
          <w:bCs/>
          <w:b/>
        </w:rPr>
        <w:t xml:space="preserve">Australia Brisbane</w:t>
      </w:r>
      <w:r>
        <w:t xml:space="preserve">, our pharmacists serve as the last line of defense against medication errors."</w:t>
      </w:r>
    </w:p>
    <w:p>
      <w:pPr>
        <w:pStyle w:val="BodyText"/>
      </w:pPr>
      <w:r>
        <w:t xml:space="preserve">In practice, this involves conducting comprehensive medication reviews, especially for patients enrolled in the Chronic Disease Management plans offered by Medicare. These reviews allow a</w:t>
      </w:r>
      <w:r>
        <w:t xml:space="preserve"> </w:t>
      </w:r>
      <w:r>
        <w:rPr>
          <w:bCs/>
          <w:b/>
        </w:rPr>
        <w:t xml:space="preserve">Pharmacist</w:t>
      </w:r>
      <w:r>
        <w:t xml:space="preserve"> </w:t>
      </w:r>
      <w:r>
        <w:t xml:space="preserve">to work collaboratively with GPs and specialists to ensure that the prescribed regimen is appropriate for the patient’s specific health profile. This collaborative model is crucial in</w:t>
      </w:r>
      <w:r>
        <w:t xml:space="preserve"> </w:t>
      </w:r>
      <w:r>
        <w:rPr>
          <w:bCs/>
          <w:b/>
        </w:rPr>
        <w:t xml:space="preserve">Australia Brisbane</w:t>
      </w:r>
      <w:r>
        <w:t xml:space="preserve">, where high population density places significant strain on primary care facilities.</w:t>
      </w:r>
    </w:p>
    <w:bookmarkEnd w:id="21"/>
    <w:bookmarkStart w:id="22" w:name="Xc400fc4bcc3a4f5ff577b13d05052134600cdde"/>
    <w:p>
      <w:pPr>
        <w:pStyle w:val="Heading2"/>
      </w:pPr>
      <w:r>
        <w:t xml:space="preserve">Expanded Access and Community Health Services</w:t>
      </w:r>
    </w:p>
    <w:p>
      <w:pPr>
        <w:pStyle w:val="FirstParagraph"/>
      </w:pPr>
      <w:r>
        <w:t xml:space="preserve">The role of the</w:t>
      </w:r>
      <w:r>
        <w:t xml:space="preserve"> </w:t>
      </w:r>
      <w:r>
        <w:rPr>
          <w:bCs/>
          <w:b/>
        </w:rPr>
        <w:t xml:space="preserve">Pharmacist</w:t>
      </w:r>
      <w:r>
        <w:t xml:space="preserve"> </w:t>
      </w:r>
      <w:r>
        <w:t xml:space="preserve">extends far beyond clinical reviews. In many suburbs across</w:t>
      </w:r>
      <w:r>
        <w:t xml:space="preserve"> </w:t>
      </w:r>
      <w:r>
        <w:rPr>
          <w:bCs/>
          <w:b/>
        </w:rPr>
        <w:t xml:space="preserve">Australia Brisbane</w:t>
      </w:r>
      <w:r>
        <w:t xml:space="preserve">, the local pharmacy is often the most accessible healthcare facility, operating with extended hours compared to standard GP clinics. This accessibility makes pharmacists ideal candidates for delivering public health interventions.</w:t>
      </w:r>
    </w:p>
    <w:p>
      <w:pPr>
        <w:numPr>
          <w:ilvl w:val="0"/>
          <w:numId w:val="1001"/>
        </w:numPr>
        <w:pStyle w:val="Compact"/>
      </w:pPr>
      <w:r>
        <w:rPr>
          <w:bCs/>
          <w:b/>
        </w:rPr>
        <w:t xml:space="preserve">Vaccination Services:</w:t>
      </w:r>
      <w:r>
        <w:t xml:space="preserve"> </w:t>
      </w:r>
      <w:r>
        <w:t xml:space="preserve">Pharmacists in</w:t>
      </w:r>
      <w:r>
        <w:t xml:space="preserve"> </w:t>
      </w:r>
      <w:r>
        <w:rPr>
          <w:bCs/>
          <w:b/>
        </w:rPr>
        <w:t xml:space="preserve">Australia Brisbane</w:t>
      </w:r>
      <w:r>
        <w:t xml:space="preserve"> </w:t>
      </w:r>
      <w:r>
        <w:t xml:space="preserve">are authorized to administer a wide range of vaccines, including influenza, shingles, and travel vaccines. This has been instrumental in boosting immunization rates and managing public health crises.</w:t>
      </w:r>
    </w:p>
    <w:p>
      <w:pPr>
        <w:numPr>
          <w:ilvl w:val="0"/>
          <w:numId w:val="1001"/>
        </w:numPr>
        <w:pStyle w:val="Compact"/>
      </w:pPr>
      <w:r>
        <w:rPr>
          <w:bCs/>
          <w:b/>
        </w:rPr>
        <w:t xml:space="preserve">Chronic Disease Management:</w:t>
      </w:r>
      <w:r>
        <w:t xml:space="preserve"> </w:t>
      </w:r>
      <w:r>
        <w:t xml:space="preserve">Beyond diabetes and hypertension management, pharmacists provide education on lifestyle modifications that support better health outcomes.</w:t>
      </w:r>
    </w:p>
    <w:p>
      <w:pPr>
        <w:numPr>
          <w:ilvl w:val="0"/>
          <w:numId w:val="1001"/>
        </w:numPr>
        <w:pStyle w:val="Compact"/>
      </w:pPr>
      <w:r>
        <w:rPr>
          <w:bCs/>
          <w:b/>
        </w:rPr>
        <w:t xml:space="preserve">Northwest Health Initiatives:</w:t>
      </w:r>
      <w:r>
        <w:t xml:space="preserve"> </w:t>
      </w:r>
      <w:r>
        <w:t xml:space="preserve">Specialized programs targeting smoking cessation, weight management, and mental health support are increasingly delivered by qualified pharmacists within the community setting.</w:t>
      </w:r>
    </w:p>
    <w:bookmarkEnd w:id="22"/>
    <w:bookmarkStart w:id="23" w:name="the-unique-context-of-australia-brisbane"/>
    <w:p>
      <w:pPr>
        <w:pStyle w:val="Heading2"/>
      </w:pPr>
      <w:r>
        <w:t xml:space="preserve">The Unique Context of Australia Brisbane</w:t>
      </w:r>
    </w:p>
    <w:p>
      <w:pPr>
        <w:pStyle w:val="FirstParagraph"/>
      </w:pPr>
      <w:r>
        <w:t xml:space="preserve">The specific geographical and demographic characteristics of</w:t>
      </w:r>
      <w:r>
        <w:t xml:space="preserve"> </w:t>
      </w:r>
      <w:r>
        <w:rPr>
          <w:bCs/>
          <w:b/>
        </w:rPr>
        <w:t xml:space="preserve">Australia Brisbane</w:t>
      </w:r>
      <w:r>
        <w:br/>
      </w:r>
      <w:r>
        <w:t xml:space="preserve">In particular, present unique challenges that shape the practice of pharmacy. As the capital city of Queensland,</w:t>
      </w:r>
      <w:r>
        <w:t xml:space="preserve"> </w:t>
      </w:r>
      <w:r>
        <w:rPr>
          <w:bCs/>
          <w:b/>
        </w:rPr>
        <w:t xml:space="preserve">Australia Brisbane</w:t>
      </w:r>
      <w:r>
        <w:t xml:space="preserve"> </w:t>
      </w:r>
      <w:r>
        <w:t xml:space="preserve">experiences hot subtropical climates, which can affect medication storage requirements and patient adherence to certain treatments. Furthermore,</w:t>
      </w:r>
      <w:r>
        <w:br/>
      </w:r>
      <w:r>
        <w:t xml:space="preserve">the city’s rapid growth means there is a constant demand for healthcare services.</w:t>
      </w:r>
    </w:p>
    <w:p>
      <w:pPr>
        <w:pStyle w:val="BodyText"/>
      </w:pPr>
      <w:r>
        <w:t xml:space="preserve">In this context, the</w:t>
      </w:r>
      <w:r>
        <w:t xml:space="preserve"> </w:t>
      </w:r>
      <w:r>
        <w:rPr>
          <w:bCs/>
          <w:b/>
        </w:rPr>
        <w:t xml:space="preserve">Pharmacist</w:t>
      </w:r>
      <w:r>
        <w:t xml:space="preserve"> </w:t>
      </w:r>
      <w:r>
        <w:t xml:space="preserve">serves as a stabilizing force. Community pharmacies in areas such as Fortitude Valley, South Brisbane, and the northern suburbs often cater to multicultural communities. Here, pharmacists must possess cultural competency and linguistic skills to effectively communicate with patients from diverse backgrounds. This aspect of practice highlights the importance of training</w:t>
      </w:r>
      <w:r>
        <w:t xml:space="preserve"> </w:t>
      </w:r>
      <w:r>
        <w:rPr>
          <w:bCs/>
          <w:b/>
        </w:rPr>
        <w:t xml:space="preserve">Pharmacist</w:t>
      </w:r>
      <w:r>
        <w:t xml:space="preserve"> </w:t>
      </w:r>
      <w:r>
        <w:t xml:space="preserve">candidates in communication skills alongside pharmaceutical sciences.</w:t>
      </w:r>
    </w:p>
    <w:bookmarkEnd w:id="23"/>
    <w:bookmarkStart w:id="24" w:name="Xdde12576d8ebca0d4a28b8b50077974623d1fb5"/>
    <w:p>
      <w:pPr>
        <w:pStyle w:val="Heading2"/>
      </w:pPr>
      <w:r>
        <w:t xml:space="preserve">Economic Impact and Healthcare Efficiency</w:t>
      </w:r>
    </w:p>
    <w:p>
      <w:pPr>
        <w:pStyle w:val="FirstParagraph"/>
      </w:pPr>
      <w:r>
        <w:t xml:space="preserve">The economic implications of empowering the</w:t>
      </w:r>
      <w:r>
        <w:t xml:space="preserve"> </w:t>
      </w:r>
      <w:r>
        <w:rPr>
          <w:bCs/>
          <w:b/>
        </w:rPr>
        <w:t xml:space="preserve">Pharmacist</w:t>
      </w:r>
      <w:r>
        <w:br/>
      </w:r>
      <w:r>
        <w:t xml:space="preserve">In</w:t>
      </w:r>
      <w:r>
        <w:br/>
      </w:r>
      <w:r>
        <w:t xml:space="preserve">Australia Brisbane are significant. By delegating minor ailment management and chronic disease monitoring to pharmacists, the healthcare system can allocate resources more efficiently. This decentralization reduces wait times for GPs and alleviates emergency department overcrowding.</w:t>
      </w:r>
    </w:p>
    <w:p>
      <w:pPr>
        <w:pStyle w:val="BodyText"/>
      </w:pPr>
      <w:r>
        <w:t xml:space="preserve">Research indicates that pharmacist-led interventions lead to reduced hospital readmissions and better overall health outcomes. In</w:t>
      </w:r>
      <w:r>
        <w:t xml:space="preserve"> </w:t>
      </w:r>
      <w:r>
        <w:rPr>
          <w:bCs/>
          <w:b/>
        </w:rPr>
        <w:t xml:space="preserve">Australia Brisbane</w:t>
      </w:r>
      <w:r>
        <w:t xml:space="preserve">, where healthcare funding is a priority for both state and federal governments, the value proposition of expanding the scope of practice for pharmacists is undeniable. It represents a move towards a more integrated, patient-centered care model.</w:t>
      </w:r>
    </w:p>
    <w:bookmarkEnd w:id="24"/>
    <w:bookmarkStart w:id="25" w:name="Xedede51b30f6bee82cf84b37eb4be38f0561023"/>
    <w:p>
      <w:pPr>
        <w:pStyle w:val="Heading2"/>
      </w:pPr>
      <w:r>
        <w:t xml:space="preserve">Future Directions and Professional Development</w:t>
      </w:r>
    </w:p>
    <w:p>
      <w:pPr>
        <w:pStyle w:val="FirstParagraph"/>
      </w:pPr>
      <w:r>
        <w:t xml:space="preserve">Looking ahead, the trajectory for pharmacy practice in</w:t>
      </w:r>
      <w:r>
        <w:t xml:space="preserve"> </w:t>
      </w:r>
      <w:r>
        <w:rPr>
          <w:bCs/>
          <w:b/>
        </w:rPr>
        <w:t xml:space="preserve">Australia Brisbane</w:t>
      </w:r>
      <w:r>
        <w:br/>
      </w:r>
      <w:r>
        <w:t xml:space="preserve">promises further expansion. The registration of Pharmacists as Prescribers is becoming a reality in various jurisdictions, allowing pharmacists to independently prescribe medications for specified conditions. This development marks a new era where the boundary between pharmacy and general practice becomes increasingly blurred.</w:t>
      </w:r>
    </w:p>
    <w:p>
      <w:pPr>
        <w:pStyle w:val="BodyText"/>
      </w:pPr>
      <w:r>
        <w:t xml:space="preserve">Continuous professional development (CPD) remains essential for maintaining high standards. The Australian Pharmacists Society and other regulatory bodies mandate ongoing education to ensure that every</w:t>
      </w:r>
      <w:r>
        <w:t xml:space="preserve"> </w:t>
      </w:r>
      <w:r>
        <w:rPr>
          <w:bCs/>
          <w:b/>
        </w:rPr>
        <w:t xml:space="preserve">Pharmacist</w:t>
      </w:r>
      <w:r>
        <w:br/>
      </w:r>
      <w:r>
        <w:t xml:space="preserve">In</w:t>
      </w:r>
      <w:r>
        <w:br/>
      </w:r>
      <w:r>
        <w:t xml:space="preserve">Australia Brisbane is equipped with the latest clinical knowledge and technological skills, such as using electronic health records effectively.</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Pharmacist</w:t>
      </w:r>
      <w:r>
        <w:br/>
      </w:r>
      <w:r>
        <w:t xml:space="preserve">In</w:t>
      </w:r>
      <w:r>
        <w:br/>
      </w:r>
      <w:r>
        <w:t xml:space="preserve">Australia Brisbane has evolved from a technical dispenser of drugs to a vital healthcare partner. Through medication safety audits, chronic disease management, vaccination services, and community outreach,</w:t>
      </w:r>
      <w:r>
        <w:br/>
      </w:r>
      <w:r>
        <w:t xml:space="preserve">Australia Brisbane pharmacists are at the forefront of public health delivery. As the healthcare landscape continues to change,</w:t>
      </w:r>
      <w:r>
        <w:br/>
      </w:r>
      <w:r>
        <w:t xml:space="preserve">the integration of pharmacists into multidisciplinary teams will only strengthen the resilience and efficiency of</w:t>
      </w:r>
      <w:r>
        <w:br/>
      </w:r>
      <w:r>
        <w:t xml:space="preserve">the Australian health system. For residents in</w:t>
      </w:r>
      <w:r>
        <w:t xml:space="preserve"> </w:t>
      </w:r>
      <w:r>
        <w:rPr>
          <w:bCs/>
          <w:b/>
        </w:rPr>
        <w:t xml:space="preserve">Australia Brisbane</w:t>
      </w:r>
      <w:r>
        <w:t xml:space="preserve">, knowing that a qualified</w:t>
      </w:r>
      <w:r>
        <w:t xml:space="preserve"> </w:t>
      </w:r>
      <w:r>
        <w:rPr>
          <w:bCs/>
          <w:b/>
        </w:rPr>
        <w:t xml:space="preserve">Pharmacist</w:t>
      </w:r>
      <w:r>
        <w:br/>
      </w:r>
      <w:r>
        <w:t xml:space="preserve">In their neighborhood can provide expert advice, treatment, and support offers peace of mind and access to high-quality care.</w:t>
      </w:r>
    </w:p>
    <w:p>
      <w:pPr>
        <w:pStyle w:val="BodyText"/>
      </w:pPr>
      <w:r>
        <w:t xml:space="preserve">The future is collaborative,</w:t>
      </w:r>
      <w:r>
        <w:br/>
      </w:r>
      <w:r>
        <w:t xml:space="preserve">accessible,</w:t>
      </w:r>
      <w:r>
        <w:br/>
      </w:r>
      <w:r>
        <w:t xml:space="preserve">   and patient-focused.</w:t>
      </w:r>
      <w:r>
        <w:br/>
      </w:r>
      <w:r>
        <w:t xml:space="preserve">   And the</w:t>
      </w:r>
      <w:r>
        <w:t xml:space="preserve"> </w:t>
      </w:r>
      <w:r>
        <w:rPr>
          <w:bCs/>
          <w:b/>
        </w:rPr>
        <w:t xml:space="preserve">Pharmacist</w:t>
      </w:r>
      <w:r>
        <w:br/>
      </w:r>
      <w:r>
        <w:t xml:space="preserve">In</w:t>
      </w:r>
      <w:r>
        <w:br/>
      </w:r>
      <w:r>
        <w:rPr>
          <w:bCs/>
          <w:b/>
        </w:rPr>
        <w:t xml:space="preserve">Australia Brisbane</w:t>
      </w:r>
      <w:r>
        <w:br/>
      </w:r>
      <w:r>
        <w:t xml:space="preserve">proudly holds a central place in this vision.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Australia Brisbane</dc:title>
  <dc:creator/>
  <dc:language>en</dc:language>
  <cp:keywords/>
  <dcterms:created xsi:type="dcterms:W3CDTF">2026-07-29T12:20:59Z</dcterms:created>
  <dcterms:modified xsi:type="dcterms:W3CDTF">2026-07-29T12:20:59Z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