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Pharmacist</w:t>
      </w:r>
      <w:r>
        <w:t xml:space="preserve"> </w:t>
      </w:r>
      <w:r>
        <w:t xml:space="preserve">in</w:t>
      </w:r>
      <w:r>
        <w:t xml:space="preserve"> </w:t>
      </w:r>
      <w:r>
        <w:t xml:space="preserve">Canada</w:t>
      </w:r>
      <w:r>
        <w:t xml:space="preserve"> </w:t>
      </w:r>
      <w:r>
        <w:t xml:space="preserve">Vancouver</w:t>
      </w:r>
    </w:p>
    <w:bookmarkStart w:id="25" w:name="X46262c3f4f37fd973d1d4a808721769ae407000"/>
    <w:p>
      <w:pPr>
        <w:pStyle w:val="Heading1"/>
      </w:pPr>
      <w:r>
        <w:t xml:space="preserve">The Evolving Role of the Pharmacist in Canada Vancouver</w:t>
      </w:r>
    </w:p>
    <w:p>
      <w:pPr>
        <w:pStyle w:val="FirstParagraph"/>
      </w:pPr>
      <w:r>
        <w:t xml:space="preserve">In the heart of British Columbia, amidst the towering mountains and bustling waterfronts,</w:t>
      </w:r>
      <w:r>
        <w:t xml:space="preserve"> </w:t>
      </w:r>
      <w:r>
        <w:rPr>
          <w:bCs/>
          <w:b/>
        </w:rPr>
        <w:t xml:space="preserve">Vancouver</w:t>
      </w:r>
      <w:r>
        <w:t xml:space="preserve"> </w:t>
      </w:r>
      <w:r>
        <w:t xml:space="preserve">stands as a vibrant metropolis that reflects both modern urban life and a deep respect for community health. At the forefront of this healthcare ecosystem is the</w:t>
      </w:r>
      <w:r>
        <w:t xml:space="preserve"> </w:t>
      </w:r>
      <w:r>
        <w:rPr>
          <w:bCs/>
          <w:b/>
        </w:rPr>
        <w:t xml:space="preserve">Pharmacist</w:t>
      </w:r>
      <w:r>
        <w:t xml:space="preserve">, a profession that has undergone profound transformation over the past two decades. Within the broader context of</w:t>
      </w:r>
      <w:r>
        <w:t xml:space="preserve"> </w:t>
      </w:r>
      <w:r>
        <w:rPr>
          <w:bCs/>
          <w:b/>
        </w:rPr>
        <w:t xml:space="preserve">Canada</w:t>
      </w:r>
      <w:r>
        <w:t xml:space="preserve">'s publicly funded healthcare system, pharmacists in Vancouver have emerged not merely as dispensers of medication, but as integral primary care providers. This essay explores the critical importance of this evolution, highlighting how Vancouver's unique demographic and geographic landscape shapes the practice and significance of pharmacy within Canada.</w:t>
      </w:r>
    </w:p>
    <w:bookmarkStart w:id="20" w:name="X262a12d05583fc2136622b8de4bdb12f9946a91"/>
    <w:p>
      <w:pPr>
        <w:pStyle w:val="Heading2"/>
      </w:pPr>
      <w:r>
        <w:t xml:space="preserve">From Dispensary to Clinic: The Paradigm Shift</w:t>
      </w:r>
    </w:p>
    <w:p>
      <w:pPr>
        <w:pStyle w:val="FirstParagraph"/>
      </w:pPr>
      <w:r>
        <w:t xml:space="preserve">Historically, the public perception of a</w:t>
      </w:r>
      <w:r>
        <w:t xml:space="preserve"> </w:t>
      </w:r>
      <w:r>
        <w:rPr>
          <w:bCs/>
          <w:b/>
        </w:rPr>
        <w:t xml:space="preserve">Pharmacist</w:t>
      </w:r>
      <w:r>
        <w:t xml:space="preserve">, particularly in urban centers like</w:t>
      </w:r>
      <w:r>
        <w:t xml:space="preserve"> </w:t>
      </w:r>
      <w:r>
        <w:rPr>
          <w:bCs/>
          <w:b/>
        </w:rPr>
        <w:t xml:space="preserve">Vancouver</w:t>
      </w:r>
      <w:r>
        <w:t xml:space="preserve">, was confined to the counter—filling prescriptions and offering basic counseling on drug interactions. However, as healthcare demands have grown more complex, so too has the scope of practice. In recent years, Health Canada and provincial regulatory bodies have expanded legislation to allow pharmacists to prescribe for minor ailments, administer vaccines, renew chronic medication orders, and manage health conditions such as hypertension and diabetes. This shift is particularly significant in</w:t>
      </w:r>
      <w:r>
        <w:t xml:space="preserve"> </w:t>
      </w:r>
      <w:r>
        <w:rPr>
          <w:bCs/>
          <w:b/>
        </w:rPr>
        <w:t xml:space="preserve">Canada Vancouver</w:t>
      </w:r>
      <w:r>
        <w:t xml:space="preserve">, where access to family doctors can be challenging due to long wait times and a shortage of primary care providers. By stepping into these gaps, pharmacists ensure that residents receive timely medical attention without overburdening emergency rooms or general practitioners.</w:t>
      </w:r>
    </w:p>
    <w:bookmarkEnd w:id="20"/>
    <w:bookmarkStart w:id="21" w:name="the-unique-demographics-of-vancouver"/>
    <w:p>
      <w:pPr>
        <w:pStyle w:val="Heading2"/>
      </w:pPr>
      <w:r>
        <w:t xml:space="preserve">The Unique Demographics of Vancouver</w:t>
      </w:r>
    </w:p>
    <w:p>
      <w:pPr>
        <w:pStyle w:val="FirstParagraph"/>
      </w:pPr>
      <w:r>
        <w:t xml:space="preserve">Vancouver is one of the most diverse cities in North America, with a significant portion of its population consisting of immigrants and newcomers to</w:t>
      </w:r>
      <w:r>
        <w:t xml:space="preserve"> </w:t>
      </w:r>
      <w:r>
        <w:rPr>
          <w:bCs/>
          <w:b/>
        </w:rPr>
        <w:t xml:space="preserve">Canada</w:t>
      </w:r>
      <w:r>
        <w:t xml:space="preserve">. This diversity presents unique challenges and opportunities for pharmacists. Language barriers, cultural differences in health beliefs, and varying levels of familiarity with the Canadian healthcare system can complicate medication adherence. A skilled</w:t>
      </w:r>
      <w:r>
        <w:t xml:space="preserve"> </w:t>
      </w:r>
      <w:r>
        <w:rPr>
          <w:bCs/>
          <w:b/>
        </w:rPr>
        <w:t xml:space="preserve">Pharmacist</w:t>
      </w:r>
    </w:p>
    <w:p>
      <w:pPr>
        <w:pStyle w:val="BodyText"/>
      </w:pPr>
      <w:r>
        <w:t xml:space="preserve">In Vancouver, pharmacists are often expected to be culturally competent communicators who can bridge these gaps. They must navigate a multilingual environment where patients may speak Cantonese, Punjabi, Tagalog, or other languages alongside English and French (the official languages of</w:t>
      </w:r>
      <w:r>
        <w:t xml:space="preserve"> </w:t>
      </w:r>
      <w:r>
        <w:rPr>
          <w:bCs/>
          <w:b/>
        </w:rPr>
        <w:t xml:space="preserve">Canada</w:t>
      </w:r>
      <w:r>
        <w:t xml:space="preserve">). Many pharmacy chains and independent pharmacies in Vancouver have invested in translation services or hired multilingual staff to ensure that health information is accessible to all. This cultural sensitivity is not just a matter of courtesy but a critical component of patient safety, ensuring that medications are taken correctly and that patients understand their treatment plans.</w:t>
      </w:r>
    </w:p>
    <w:bookmarkEnd w:id="21"/>
    <w:bookmarkStart w:id="22" w:name="addressing-public-health-crises"/>
    <w:p>
      <w:pPr>
        <w:pStyle w:val="Heading2"/>
      </w:pPr>
      <w:r>
        <w:t xml:space="preserve">Addressing Public Health Crises</w:t>
      </w:r>
    </w:p>
    <w:p>
      <w:pPr>
        <w:pStyle w:val="FirstParagraph"/>
      </w:pPr>
      <w:r>
        <w:t xml:space="preserve">The city has faced significant public health challenges, including the opioid crisis and the recent global pandemic. In this context, the role of the</w:t>
      </w:r>
      <w:r>
        <w:t xml:space="preserve"> </w:t>
      </w:r>
      <w:r>
        <w:rPr>
          <w:bCs/>
          <w:b/>
        </w:rPr>
        <w:t xml:space="preserve">Pharmacist</w:t>
      </w:r>
    </w:p>
    <w:p>
      <w:pPr>
        <w:pStyle w:val="BodyText"/>
      </w:pPr>
      <w:r>
        <w:t xml:space="preserve">During the COVID-19 pandemic, pharmacies in Vancouver became vaccination hubs for</w:t>
      </w:r>
      <w:r>
        <w:t xml:space="preserve"> </w:t>
      </w:r>
      <w:r>
        <w:rPr>
          <w:bCs/>
          <w:b/>
        </w:rPr>
        <w:t xml:space="preserve">Canada</w:t>
      </w:r>
      <w:r>
        <w:t xml:space="preserve">. Their proximity to communities made them ideal locations for widespread immunization efforts. Pharmacists worked tirelessly to administer vaccines, often standing in line alongside nurses and doctors. This visible contribution reinforced their status as essential workers and demonstrated their capability to handle large-scale public health initiatives.</w:t>
      </w:r>
    </w:p>
    <w:bookmarkEnd w:id="22"/>
    <w:bookmarkStart w:id="23" w:name="the-impact-of-rural-access-challenges"/>
    <w:p>
      <w:pPr>
        <w:pStyle w:val="Heading2"/>
      </w:pPr>
      <w:r>
        <w:t xml:space="preserve">The Impact of Rural Access Challenges</w:t>
      </w:r>
    </w:p>
    <w:p>
      <w:pPr>
        <w:pStyle w:val="FirstParagraph"/>
      </w:pPr>
      <w:r>
        <w:t xml:space="preserve">While Vancouver itself is urban, it serves as a gateway to rural British Columbia. The geographic spread of</w:t>
      </w:r>
      <w:r>
        <w:t xml:space="preserve"> </w:t>
      </w:r>
      <w:r>
        <w:rPr>
          <w:bCs/>
          <w:b/>
        </w:rPr>
        <w:t xml:space="preserve">Canada</w:t>
      </w:r>
      <w:r>
        <w:t xml:space="preserve">'s population means that many people living outside the city limits have limited access to specialized medical care. Pharmacists in the Greater Vancouver Area often play a role in telehealth services, connecting patients in remote areas with specialists or providing mobile pharmacy services. This extension of reach underscores the versatility of the profession and its importance in maintaining equitable healthcare standards across</w:t>
      </w:r>
      <w:r>
        <w:t xml:space="preserve"> </w:t>
      </w:r>
      <w:r>
        <w:rPr>
          <w:bCs/>
          <w:b/>
        </w:rPr>
        <w:t xml:space="preserve">Canada</w:t>
      </w:r>
      <w:r>
        <w:t xml:space="preserve">.</w:t>
      </w:r>
    </w:p>
    <w:bookmarkEnd w:id="23"/>
    <w:bookmarkStart w:id="24" w:name="conclusion"/>
    <w:p>
      <w:pPr>
        <w:pStyle w:val="Heading2"/>
      </w:pPr>
      <w:r>
        <w:t xml:space="preserve">Conclusion</w:t>
      </w:r>
    </w:p>
    <w:p>
      <w:pPr>
        <w:pStyle w:val="FirstParagraph"/>
      </w:pPr>
      <w:r>
        <w:t xml:space="preserve">In conclusion, the</w:t>
      </w:r>
      <w:r>
        <w:t xml:space="preserve"> </w:t>
      </w:r>
      <w:r>
        <w:rPr>
          <w:bCs/>
          <w:b/>
        </w:rPr>
        <w:t xml:space="preserve">Pharmacist</w:t>
      </w:r>
    </w:p>
    <w:p>
      <w:pPr>
        <w:pStyle w:val="BodyText"/>
      </w:pPr>
      <w:r>
        <w:br/>
      </w:r>
    </w:p>
    <w:p>
      <w:pPr>
        <w:pStyle w:val="BodyText"/>
      </w:pPr>
      <w:r>
        <w:t xml:space="preserve">The story of pharmacy in Vancouver is a testament to adaptability and innovation. As Canada continues to evolve its healthcare model, the pharmacist will undoubtedly remain a central figure, ensuring that every patient receives safe, effective, and compassionate care.</w:t>
      </w:r>
    </w:p>
    <w:p>
      <w:pPr>
        <w:pStyle w:val="BodyText"/>
      </w:pPr>
      <w:r>
        <w:br/>
      </w:r>
      <w:r>
        <w:br/>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Pharmacist in Canada Vancouver</dc:title>
  <dc:creator/>
  <dc:language>en</dc:language>
  <cp:keywords/>
  <dcterms:created xsi:type="dcterms:W3CDTF">2026-07-29T04:45:19Z</dcterms:created>
  <dcterms:modified xsi:type="dcterms:W3CDTF">2026-07-29T04:45:19Z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