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India</w:t>
      </w:r>
      <w:r>
        <w:t xml:space="preserve"> </w:t>
      </w:r>
      <w:r>
        <w:t xml:space="preserve">Mumbai</w:t>
      </w:r>
    </w:p>
    <w:bookmarkStart w:id="26" w:name="X93c660d19a421492e73a4a6db46a3738e399722"/>
    <w:p>
      <w:pPr>
        <w:pStyle w:val="Heading1"/>
      </w:pPr>
      <w:r>
        <w:t xml:space="preserve">The Vital Role of the Pharmacist in the Healthcare Ecosystem of India Mumbai</w:t>
      </w:r>
    </w:p>
    <w:p>
      <w:pPr>
        <w:pStyle w:val="FirstParagraph"/>
      </w:pPr>
      <w:r>
        <w:t xml:space="preserve">The healthcare landscape in modern society is a complex web involving physicians, nurses, administrators, and technicians. However, among these professionals, one individual stands as the final checkpoint for patient safety and medication efficacy: the pharmacist. Nowhere is this role more critical than in</w:t>
      </w:r>
      <w:r>
        <w:t xml:space="preserve"> </w:t>
      </w:r>
      <w:r>
        <w:rPr>
          <w:bCs/>
          <w:b/>
        </w:rPr>
        <w:t xml:space="preserve">India Mumbai</w:t>
      </w:r>
      <w:r>
        <w:t xml:space="preserve">, a city known not only for its economic vibrancy but also for its dense population and bustling healthcare infrastructure. In the context of</w:t>
      </w:r>
      <w:r>
        <w:t xml:space="preserve"> </w:t>
      </w:r>
      <w:r>
        <w:rPr>
          <w:bCs/>
          <w:b/>
        </w:rPr>
        <w:t xml:space="preserve">India Mumbai</w:t>
      </w:r>
      <w:r>
        <w:t xml:space="preserve">, understanding the multifaceted role of a</w:t>
      </w:r>
      <w:r>
        <w:t xml:space="preserve"> </w:t>
      </w:r>
      <w:r>
        <w:rPr>
          <w:bCs/>
          <w:b/>
        </w:rPr>
        <w:t xml:space="preserve">Pharmacist</w:t>
      </w:r>
      <w:r>
        <w:t xml:space="preserve"> </w:t>
      </w:r>
      <w:r>
        <w:t xml:space="preserve">is essential to comprehending how public health is maintained, regulated, and improved on a daily basis.</w:t>
      </w:r>
    </w:p>
    <w:bookmarkStart w:id="20" w:name="X00e5eeb686dac194bc01cac47856208b9d2e1b9"/>
    <w:p>
      <w:pPr>
        <w:pStyle w:val="Heading2"/>
      </w:pPr>
      <w:r>
        <w:t xml:space="preserve">The Unique Challenges of Pharmacies in India Mumbai</w:t>
      </w:r>
    </w:p>
    <w:p>
      <w:pPr>
        <w:pStyle w:val="FirstParagraph"/>
      </w:pPr>
      <w:r>
        <w:rPr>
          <w:bCs/>
          <w:b/>
        </w:rPr>
        <w:t xml:space="preserve">India Mumbai</w:t>
      </w:r>
      <w:r>
        <w:t xml:space="preserve">, often referred to as the "City of Dreams," is one of the most populous metropolitan areas in the world. This density presents unique challenges for healthcare delivery. The city operates around the clock, with traffic congestion that can impede emergency services and patient mobility. In such an environment, accessibility to medications becomes a primary concern for residents ranging from affluent neighborhoods in South Bombay to high-density suburbs like Dharavi or Andheri.</w:t>
      </w:r>
    </w:p>
    <w:p>
      <w:pPr>
        <w:pStyle w:val="BodyText"/>
      </w:pPr>
      <w:r>
        <w:t xml:space="preserve">In this setting, the</w:t>
      </w:r>
      <w:r>
        <w:t xml:space="preserve"> </w:t>
      </w:r>
      <w:r>
        <w:rPr>
          <w:bCs/>
          <w:b/>
        </w:rPr>
        <w:t xml:space="preserve">Pharmacist</w:t>
      </w:r>
      <w:r>
        <w:t xml:space="preserve"> </w:t>
      </w:r>
      <w:r>
        <w:t xml:space="preserve">is not merely a dispenser of pills but a critical logistical node. The sheer volume of patients visiting hospitals like Lokmanya Tilak Municipal General Hospital or private institutions such as Jaslok Hospital requires a streamlined system for medication distribution. The pharmacist in</w:t>
      </w:r>
      <w:r>
        <w:t xml:space="preserve"> </w:t>
      </w:r>
      <w:r>
        <w:rPr>
          <w:bCs/>
          <w:b/>
        </w:rPr>
        <w:t xml:space="preserve">India Mumbai</w:t>
      </w:r>
      <w:r>
        <w:t xml:space="preserve"> </w:t>
      </w:r>
      <w:r>
        <w:t xml:space="preserve">must navigate the high demand for immediate care, often serving as the first point of contact for self-medication issues before a patient even sees a doctor. This necessitates a deep understanding of local health trends, seasonal diseases like dengue and malaria which are prevalent in coastal regions like</w:t>
      </w:r>
      <w:r>
        <w:t xml:space="preserve"> </w:t>
      </w:r>
      <w:r>
        <w:rPr>
          <w:bCs/>
          <w:b/>
        </w:rPr>
        <w:t xml:space="preserve">India Mumbai</w:t>
      </w:r>
      <w:r>
        <w:t xml:space="preserve">, and chronic conditions such as diabetes and hypertension that affect millions in the city.</w:t>
      </w:r>
    </w:p>
    <w:bookmarkEnd w:id="20"/>
    <w:bookmarkStart w:id="21" w:name="Xea8c00f4085bde9670d00ef32866b067ba8d6e0"/>
    <w:p>
      <w:pPr>
        <w:pStyle w:val="Heading2"/>
      </w:pPr>
      <w:r>
        <w:t xml:space="preserve">Beyond Dispensing: The Clinical Role of the Pharmacist</w:t>
      </w:r>
    </w:p>
    <w:p>
      <w:pPr>
        <w:pStyle w:val="FirstParagraph"/>
      </w:pPr>
      <w:r>
        <w:t xml:space="preserve">Gone are the days when a pharmacy was simply a store where medicine was exchanged for cash. In contemporary healthcare systems, particularly within major urban centers like those in</w:t>
      </w:r>
      <w:r>
        <w:t xml:space="preserve"> </w:t>
      </w:r>
      <w:r>
        <w:rPr>
          <w:bCs/>
          <w:b/>
        </w:rPr>
        <w:t xml:space="preserve">India Mumbai</w:t>
      </w:r>
      <w:r>
        <w:t xml:space="preserve">, the role of the</w:t>
      </w:r>
      <w:r>
        <w:t xml:space="preserve"> </w:t>
      </w:r>
      <w:r>
        <w:rPr>
          <w:bCs/>
          <w:b/>
        </w:rPr>
        <w:t xml:space="preserve">Pharmacist</w:t>
      </w:r>
      <w:r>
        <w:t xml:space="preserve"> </w:t>
      </w:r>
      <w:r>
        <w:t xml:space="preserve">has evolved significantly. Modern pharmacists act as clinical experts who review prescriptions for potential drug interactions, dosage errors, and allergies. They serve as educators, explaining to patients how to properly administer complex medications such as inhalers for asthma or injectable insulin for diabetes.</w:t>
      </w:r>
    </w:p>
    <w:p>
      <w:pPr>
        <w:pStyle w:val="BodyText"/>
      </w:pPr>
      <w:r>
        <w:t xml:space="preserve">In</w:t>
      </w:r>
      <w:r>
        <w:t xml:space="preserve"> </w:t>
      </w:r>
      <w:r>
        <w:rPr>
          <w:bCs/>
          <w:b/>
        </w:rPr>
        <w:t xml:space="preserve">India Mumbai</w:t>
      </w:r>
      <w:r>
        <w:t xml:space="preserve">, where health literacy can vary widely among different socioeconomic groups, the educational aspect of pharmacy practice is paramount. A</w:t>
      </w:r>
      <w:r>
        <w:t xml:space="preserve"> </w:t>
      </w:r>
      <w:r>
        <w:rPr>
          <w:bCs/>
          <w:b/>
        </w:rPr>
        <w:t xml:space="preserve">Pharmacist</w:t>
      </w:r>
      <w:r>
        <w:t xml:space="preserve"> </w:t>
      </w:r>
      <w:r>
        <w:t xml:space="preserve">must translate medical jargon into understandable language, ensuring that a rickshaw driver in Dadar and a corporate executive in Bandra both understand their treatment plans equally well. This bridge between clinical knowledge and patient comprehension is vital for adherence to therapy, which directly impacts health outcomes.</w:t>
      </w:r>
    </w:p>
    <w:bookmarkEnd w:id="21"/>
    <w:bookmarkStart w:id="22" w:name="navigating-the-regulatory-framework"/>
    <w:p>
      <w:pPr>
        <w:pStyle w:val="Heading2"/>
      </w:pPr>
      <w:r>
        <w:t xml:space="preserve">Navigating the Regulatory Framework</w:t>
      </w:r>
    </w:p>
    <w:p>
      <w:pPr>
        <w:pStyle w:val="FirstParagraph"/>
      </w:pPr>
      <w:r>
        <w:t xml:space="preserve">The pharmaceutical sector in India is governed by strict regulations aimed at ensuring drug quality and safety. The Drugs and Cosmetics Act sets the standards that every pharmacy must adhere to. In</w:t>
      </w:r>
      <w:r>
        <w:t xml:space="preserve"> </w:t>
      </w:r>
      <w:r>
        <w:rPr>
          <w:bCs/>
          <w:b/>
        </w:rPr>
        <w:t xml:space="preserve">India Mumbai</w:t>
      </w:r>
      <w:r>
        <w:t xml:space="preserve">, pharmacists are the guardians of these regulations on the ground level. They are responsible for maintaining proper storage conditions, particularly for temperature-sensitive vaccines and biologics, which is a significant challenge in a tropical climate.</w:t>
      </w:r>
    </w:p>
    <w:p>
      <w:pPr>
        <w:pStyle w:val="BodyText"/>
      </w:pPr>
      <w:r>
        <w:t xml:space="preserve">Furthermore, with the rise of online pharmaceutical retail platforms gaining traction in metros like Mumbai, pharmacists also play a role in verifying the authenticity of medicines. Counterfeit drugs remain a concern globally, and having licensed professionals to oversee inventory ensures that the public receives safe, effective treatments. The</w:t>
      </w:r>
      <w:r>
        <w:t xml:space="preserve"> </w:t>
      </w:r>
      <w:r>
        <w:rPr>
          <w:bCs/>
          <w:b/>
        </w:rPr>
        <w:t xml:space="preserve">Pharmacist</w:t>
      </w:r>
      <w:r>
        <w:t xml:space="preserve"> </w:t>
      </w:r>
      <w:r>
        <w:t xml:space="preserve">thus acts as an enforcer of quality control, protecting the public health infrastructure of</w:t>
      </w:r>
      <w:r>
        <w:t xml:space="preserve"> </w:t>
      </w:r>
      <w:r>
        <w:rPr>
          <w:bCs/>
          <w:b/>
        </w:rPr>
        <w:t xml:space="preserve">India Mumbai</w:t>
      </w:r>
      <w:r>
        <w:t xml:space="preserve">.</w:t>
      </w:r>
    </w:p>
    <w:bookmarkEnd w:id="22"/>
    <w:bookmarkStart w:id="23" w:name="the-economic-impact-and-community-trust"/>
    <w:p>
      <w:pPr>
        <w:pStyle w:val="Heading2"/>
      </w:pPr>
      <w:r>
        <w:t xml:space="preserve">The Economic Impact and Community Trust</w:t>
      </w:r>
    </w:p>
    <w:p>
      <w:pPr>
        <w:pStyle w:val="FirstParagraph"/>
      </w:pPr>
      <w:r>
        <w:t xml:space="preserve">The pharmaceutical market in India is one of the largest globally, and Mumbai serves as a key hub for pharmaceutical companies, distribution centers, and retail outlets. The presence of a qualified</w:t>
      </w:r>
      <w:r>
        <w:t xml:space="preserve"> </w:t>
      </w:r>
      <w:r>
        <w:rPr>
          <w:bCs/>
          <w:b/>
        </w:rPr>
        <w:t xml:space="preserve">Pharmacist</w:t>
      </w:r>
      <w:r>
        <w:t xml:space="preserve"> </w:t>
      </w:r>
      <w:r>
        <w:t xml:space="preserve">supports this economic engine by ensuring efficient supply chains and reducing waste through proper inventory management. Moreover, local pharmacies often serve as community health centers where trust is built over years of interaction.</w:t>
      </w:r>
    </w:p>
    <w:p>
      <w:pPr>
        <w:pStyle w:val="BodyText"/>
      </w:pPr>
      <w:r>
        <w:t xml:space="preserve">In many communities across</w:t>
      </w:r>
      <w:r>
        <w:t xml:space="preserve"> </w:t>
      </w:r>
      <w:r>
        <w:rPr>
          <w:bCs/>
          <w:b/>
        </w:rPr>
        <w:t xml:space="preserve">India Mumbai</w:t>
      </w:r>
      <w:r>
        <w:t xml:space="preserve">, the neighborhood pharmacist knows the residents by name. They offer advice on over-the-counter remedies for minor ailments, recommend lifestyle changes to prevent chronic diseases, and provide a sympathetic ear during times of health crises. This human connection cannot be replicated by automated systems or distant telemedicine platforms alone. The</w:t>
      </w:r>
      <w:r>
        <w:t xml:space="preserve"> </w:t>
      </w:r>
      <w:r>
        <w:rPr>
          <w:bCs/>
          <w:b/>
        </w:rPr>
        <w:t xml:space="preserve">Pharmacist</w:t>
      </w:r>
      <w:r>
        <w:t xml:space="preserve"> </w:t>
      </w:r>
      <w:r>
        <w:t xml:space="preserve">becomes a pillar of the community, fostering trust that encourages individuals to seek professional help when needed.</w:t>
      </w:r>
    </w:p>
    <w:bookmarkEnd w:id="23"/>
    <w:bookmarkStart w:id="24" w:name="X37ed4a5c37aafc172882dc7a692a2d94991615e"/>
    <w:p>
      <w:pPr>
        <w:pStyle w:val="Heading2"/>
      </w:pPr>
      <w:r>
        <w:t xml:space="preserve">The Future of Pharmacy Practice in India Mumbai</w:t>
      </w:r>
    </w:p>
    <w:p>
      <w:pPr>
        <w:pStyle w:val="FirstParagraph"/>
      </w:pPr>
      <w:r>
        <w:t xml:space="preserve">As technology advances, the future of pharmacy practice in</w:t>
      </w:r>
      <w:r>
        <w:t xml:space="preserve"> </w:t>
      </w:r>
      <w:r>
        <w:rPr>
          <w:bCs/>
          <w:b/>
        </w:rPr>
        <w:t xml:space="preserve">India Mumbai</w:t>
      </w:r>
      <w:r>
        <w:t xml:space="preserve"> </w:t>
      </w:r>
      <w:r>
        <w:t xml:space="preserve">looks promising yet transformative. The integration of electronic health records (EHR), artificial intelligence for drug interaction checks, and tele-pharmacy services are reshaping how a</w:t>
      </w:r>
      <w:r>
        <w:t xml:space="preserve"> </w:t>
      </w:r>
      <w:r>
        <w:rPr>
          <w:bCs/>
          <w:b/>
        </w:rPr>
        <w:t xml:space="preserve">PharmacistIndia Mumbai</w:t>
      </w:r>
      <w:r>
        <w:t xml:space="preserve">, where digital penetration is high, pharmacists are increasingly expected to be tech-savvy professionals who can manage digital patient records and offer virtual consultations.</w:t>
      </w:r>
    </w:p>
    <w:p>
      <w:pPr>
        <w:pStyle w:val="BodyText"/>
      </w:pPr>
      <w:r>
        <w:t xml:space="preserve">However, despite these technological advancements, the core values of empathy, ethical practice, and clinical expertise remain unchanged. The</w:t>
      </w:r>
      <w:r>
        <w:t xml:space="preserve"> </w:t>
      </w:r>
      <w:r>
        <w:rPr>
          <w:bCs/>
          <w:b/>
        </w:rPr>
        <w:t xml:space="preserve">Pharmacist</w:t>
      </w:r>
      <w:r>
        <w:t xml:space="preserve"> </w:t>
      </w:r>
      <w:r>
        <w:t xml:space="preserve">continues to be an indispensable member of the healthcare team in</w:t>
      </w:r>
      <w:r>
        <w:t xml:space="preserve"> </w:t>
      </w:r>
      <w:r>
        <w:rPr>
          <w:bCs/>
          <w:b/>
        </w:rPr>
        <w:t xml:space="preserve">India Mumbai</w:t>
      </w:r>
      <w:r>
        <w:t xml:space="preserve">. They ensure that while technology improves efficiency, it does not dehumanize patient care.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Pharmacist</w:t>
      </w:r>
      <w:r>
        <w:t xml:space="preserve"> </w:t>
      </w:r>
      <w:r>
        <w:t xml:space="preserve">in</w:t>
      </w:r>
      <w:r>
        <w:t xml:space="preserve"> </w:t>
      </w:r>
      <w:r>
        <w:rPr>
          <w:bCs/>
          <w:b/>
        </w:rPr>
        <w:t xml:space="preserve">India Mumbai</w:t>
      </w:r>
      <w:r>
        <w:t xml:space="preserve">India Mumbai, recognizing the vital contributions of pharmacists is essential for building a robust health system that serves every resident with dignity and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Pharmacist in India Mumbai</dc:title>
  <dc:creator/>
  <dc:language>en</dc:language>
  <cp:keywords/>
  <dcterms:created xsi:type="dcterms:W3CDTF">2026-07-29T02:50:01Z</dcterms:created>
  <dcterms:modified xsi:type="dcterms:W3CDTF">2026-07-29T02:50:01Z</dcterms:modified>
</cp:coreProperties>
</file>

<file path=docProps/custom.xml><?xml version="1.0" encoding="utf-8"?>
<Properties xmlns="http://schemas.openxmlformats.org/officeDocument/2006/custom-properties" xmlns:vt="http://schemas.openxmlformats.org/officeDocument/2006/docPropsVTypes"/>
</file>