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p>
    <w:bookmarkStart w:id="25" w:name="Xc12bb65839c4d04705932647a19b27a511f108f"/>
    <w:p>
      <w:pPr>
        <w:pStyle w:val="Heading1"/>
      </w:pPr>
      <w:r>
        <w:t xml:space="preserve">Bridging Tradition and Modernity: The Pharmacist in Japan Kyoto</w:t>
      </w:r>
    </w:p>
    <w:p>
      <w:pPr>
        <w:pStyle w:val="FirstParagraph"/>
      </w:pPr>
      <w:r>
        <w:t xml:space="preserve">In the heart of Kansai, where the ancient rhythms of history meet the pulse of modern innovation, lies a city that serves as both a guardian of heritage and a pioneer in healthcare. Japan Kyoto is not merely a geographical location; it is a cultural crucible where traditional values intersect with cutting-edge medical science. Within this unique landscape, the role of the</w:t>
      </w:r>
      <w:r>
        <w:t xml:space="preserve"> </w:t>
      </w:r>
      <w:r>
        <w:rPr>
          <w:bCs/>
          <w:b/>
        </w:rPr>
        <w:t xml:space="preserve">Pharmacist</w:t>
      </w:r>
      <w:r>
        <w:t xml:space="preserve"> </w:t>
      </w:r>
      <w:r>
        <w:t xml:space="preserve">has evolved significantly over centuries, transitioning from the humble preparation of herbal remedies in feudal times to becoming an integral pillar of modern patient care. This essay explores the multifaceted identity of the pharmacist within this specific context, highlighting how their duties have adapted to serve a community deeply rooted in tradition yet increasingly focused on advanced pharmaceutical interventions.</w:t>
      </w:r>
    </w:p>
    <w:bookmarkStart w:id="20" w:name="Xf42996d8433b4a3609ad5af3dc5e9e5e445f9ee"/>
    <w:p>
      <w:pPr>
        <w:pStyle w:val="Heading2"/>
      </w:pPr>
      <w:r>
        <w:t xml:space="preserve">The Historical Roots: From Kampo to Modern Medicine</w:t>
      </w:r>
    </w:p>
    <w:p>
      <w:pPr>
        <w:pStyle w:val="FirstParagraph"/>
      </w:pPr>
      <w:r>
        <w:t xml:space="preserve">To understand the current state of pharmacy in Japan Kyoto, one must first look backward. For centuries, the city was a center for "Kampo" medicine—the Japanese adaptation of traditional Chinese herbal medicine. Historically, the individuals who prepared these medicines were often distinct from those we would now classify strictly as physicians. They were artisans of healing, working with precise measurements of roots, bark, and flowers sourced from local landscapes and trade routes extending across Asia. In Japan Kyoto, many of the oldest pharmacies still operate today in historic machiya (traditional townhouses), preserving the architectural and spiritual legacy of these early practitioners.</w:t>
      </w:r>
    </w:p>
    <w:p>
      <w:pPr>
        <w:pStyle w:val="BodyText"/>
      </w:pPr>
      <w:r>
        <w:t xml:space="preserve">However, the Meiji Restoration marked a turning point. As Japan opened its doors to Western technology and medicine, the strict separation between physician and pharmacist began to dissolve into a more regulated professional framework. The modern</w:t>
      </w:r>
      <w:r>
        <w:t xml:space="preserve"> </w:t>
      </w:r>
      <w:r>
        <w:rPr>
          <w:bCs/>
          <w:b/>
        </w:rPr>
        <w:t xml:space="preserve">Pharmacist</w:t>
      </w:r>
      <w:r>
        <w:t xml:space="preserve"> </w:t>
      </w:r>
      <w:r>
        <w:t xml:space="preserve">in Japan Kyoto stands as the beneficiary of this evolution, possessing rigorous scientific training while maintaining a deep respect for the holistic principles that have long defined Japanese healthcare culture.</w:t>
      </w:r>
    </w:p>
    <w:bookmarkEnd w:id="20"/>
    <w:bookmarkStart w:id="21" w:name="X45f74162e7da5ec9188d1baa5fa9f7f5a6c858f"/>
    <w:p>
      <w:pPr>
        <w:pStyle w:val="Heading2"/>
      </w:pPr>
      <w:r>
        <w:t xml:space="preserve">The Modern Pharmacist: A Hub of Community Care</w:t>
      </w:r>
    </w:p>
    <w:p>
      <w:pPr>
        <w:pStyle w:val="FirstParagraph"/>
      </w:pPr>
      <w:r>
        <w:t xml:space="preserve">In contemporary society, the role of the pharmacist has expanded far beyond the simple dispensing of medication. In Japan Kyoto, pharmacists are often described as "medication experts" who serve as accessible healthcare providers for their neighbors. The density of pharmacies in urban and semi-urban areas is high, making them convenient points for health consultation. Unlike some countries where prescription collection is a transactional process, the interaction in Japan Kyoto often involves detailed counseling on dosage, side effects, and drug interactions.</w:t>
      </w:r>
    </w:p>
    <w:p>
      <w:pPr>
        <w:pStyle w:val="BodyText"/>
      </w:pPr>
      <w:r>
        <w:t xml:space="preserve">This shift is particularly evident in the aging demographic of Japan. As life expectancy rises and the population ages, pharmacists have taken on greater responsibilities regarding polypharmacy management—handling multiple medications for chronic conditions such as hypertension, diabetes, and arthritis. In this context, the pharmacist acts as a safeguard against medication errors and adverse reactions. Their expertise is crucial in ensuring that elderly patients can maintain their independence while managing complex health regimens safely.</w:t>
      </w:r>
    </w:p>
    <w:bookmarkEnd w:id="21"/>
    <w:bookmarkStart w:id="22" w:name="X99ef61e24dfad58678c14c1095d5f39fba6bcc2"/>
    <w:p>
      <w:pPr>
        <w:pStyle w:val="Heading2"/>
      </w:pPr>
      <w:r>
        <w:t xml:space="preserve">The Integration of Kampo and Western Medicine</w:t>
      </w:r>
    </w:p>
    <w:p>
      <w:pPr>
        <w:pStyle w:val="FirstParagraph"/>
      </w:pPr>
      <w:r>
        <w:t xml:space="preserve">A unique aspect of being a pharmacist in Japan Kyoto is the seamless integration of Western pharmaceuticals with Kampo. While modern synthetic drugs dominate hospital formularies, Kampo remains a popular choice for chronic management and preventive care, reflecting a cultural preference for holistic wellness. Pharmacists in this region are trained to understand both systems. They may dispense standard beta-blockers alongside traditional herbal formulations like *Kakitsubata-to* or *Rikkunshito*, advising patients on how these treatments might complement or interact with each other.</w:t>
      </w:r>
    </w:p>
    <w:p>
      <w:pPr>
        <w:pStyle w:val="BodyText"/>
      </w:pPr>
      <w:r>
        <w:t xml:space="preserve">This dual expertise requires a sophisticated level of knowledge. It is not enough to simply know the chemical composition of a drug; the pharmacist must also understand the energetic principles attributed to herbs in traditional theory. In Japan Kyoto, where respect for tradition remains strong, this ability to bridge two medical worlds enhances trust with patients who may prefer natural remedies but rely on modern diagnostics.</w:t>
      </w:r>
    </w:p>
    <w:bookmarkEnd w:id="22"/>
    <w:bookmarkStart w:id="23" w:name="challenges-and-future-directions"/>
    <w:p>
      <w:pPr>
        <w:pStyle w:val="Heading2"/>
      </w:pPr>
      <w:r>
        <w:t xml:space="preserve">Challenges and Future Directions</w:t>
      </w:r>
    </w:p>
    <w:p>
      <w:pPr>
        <w:pStyle w:val="FirstParagraph"/>
      </w:pPr>
      <w:r>
        <w:t xml:space="preserve">Despite the advancements in the profession, pharmacists in Japan Kyoto face significant challenges. One major issue is workforce retention. The demanding nature of retail pharmacy work, combined with an aging pharmacist population, has led to shortages in rural areas surrounding the city. Furthermore, there is ongoing debate about expanding the scope of practice for pharmacists to include more clinical responsibilities, such as administering vaccines or adjusting dosages under collaborative agreements with physicians.</w:t>
      </w:r>
    </w:p>
    <w:p>
      <w:pPr>
        <w:pStyle w:val="BodyText"/>
      </w:pPr>
      <w:r>
        <w:t xml:space="preserve">Technology also presents both opportunities and hurdles. The rise of telemedicine and digital health records offers new ways for pharmacists to monitor patient adherence remotely. However, the personal touch that characterizes community pharmacy in Japan Kyoto—the face-to-face consultation—remains irreplaceable in building the trust necessary for effective healthcare delivery.</w:t>
      </w:r>
    </w:p>
    <w:bookmarkEnd w:id="23"/>
    <w:bookmarkStart w:id="24" w:name="conclusion"/>
    <w:p>
      <w:pPr>
        <w:pStyle w:val="Heading2"/>
      </w:pPr>
      <w:r>
        <w:t xml:space="preserve">Conclusion</w:t>
      </w:r>
    </w:p>
    <w:p>
      <w:pPr>
        <w:pStyle w:val="FirstParagraph"/>
      </w:pPr>
      <w:r>
        <w:t xml:space="preserve">In conclusion, the pharmacist in Japan Kyoto represents a fascinating synthesis of past and present. They are custodians of a rich medicinal heritage that includes Kampo traditions, yet they are also highly trained scientists equipped to manage complex modern diseases. Their role has transformed from passive dispensers to active participants in patient care, playing a vital part in an aging society and a healthcare system that values both efficiency and empathy.</w:t>
      </w:r>
    </w:p>
    <w:p>
      <w:pPr>
        <w:pStyle w:val="BodyText"/>
      </w:pPr>
      <w:r>
        <w:t xml:space="preserve">As Japan Kyoto continues to evolve, the pharmacist will undoubtedly remain at the forefront of health innovation. Whether through the careful preparation of a traditional herbal decoction or the precise administration of life-saving antibiotics, their contribution to public health is undeniable. Understanding their role provides insight not only into medical practices but also into the cultural fabric of one of Japan's most historically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Japan Kyoto</dc:title>
  <dc:creator/>
  <dc:language>en</dc:language>
  <cp:keywords/>
  <dcterms:created xsi:type="dcterms:W3CDTF">2026-07-29T09:56:45Z</dcterms:created>
  <dcterms:modified xsi:type="dcterms:W3CDTF">2026-07-29T09:56:45Z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