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Pakistan</w:t>
      </w:r>
      <w:r>
        <w:t xml:space="preserve"> </w:t>
      </w:r>
      <w:r>
        <w:t xml:space="preserve">Islamabad</w:t>
      </w:r>
    </w:p>
    <w:bookmarkStart w:id="27" w:name="X61ff41094248d88075e99506489407ece1d69ff"/>
    <w:p>
      <w:pPr>
        <w:pStyle w:val="Heading1"/>
      </w:pPr>
      <w:r>
        <w:t xml:space="preserve">The Pillar of Public Health: The Pharmacist in Pakistan Islamabad</w:t>
      </w:r>
    </w:p>
    <w:p>
      <w:pPr>
        <w:pStyle w:val="FirstParagraph"/>
      </w:pPr>
      <w:r>
        <w:t xml:space="preserve">In the bustling heart of South Asia, where ancient traditions meet modern urbanization, the healthcare landscape is undergoing a profound transformation. At the center of this change stands a critical professional often overlooked yet indispensable: the pharmacist. Specifically within</w:t>
      </w:r>
      <w:r>
        <w:t xml:space="preserve"> </w:t>
      </w:r>
      <w:r>
        <w:rPr>
          <w:bCs/>
          <w:b/>
        </w:rPr>
        <w:t xml:space="preserve">Pakistan Islamabad</w:t>
      </w:r>
      <w:r>
        <w:t xml:space="preserve">, the capital territory’s unique demographic and administrative status has elevated the role of healthcare providers to new heights. This essay explores how a</w:t>
      </w:r>
      <w:r>
        <w:t xml:space="preserve"> </w:t>
      </w:r>
      <w:r>
        <w:rPr>
          <w:bCs/>
          <w:b/>
        </w:rPr>
        <w:t xml:space="preserve">Pharmacist</w:t>
      </w:r>
      <w:r>
        <w:t xml:space="preserve"> </w:t>
      </w:r>
      <w:r>
        <w:t xml:space="preserve">serves not merely as a dispenser of medication, but as a vital guardian of public health, a bridge between medicine and society in one of Pakistan's most dynamic cities.</w:t>
      </w:r>
    </w:p>
    <w:bookmarkStart w:id="20" w:name="X15ee10ab27a8b3201f0567a06389fc1893cc0f8"/>
    <w:p>
      <w:pPr>
        <w:pStyle w:val="Heading2"/>
      </w:pPr>
      <w:r>
        <w:t xml:space="preserve">The Context: Islamabad’s Unique Healthcare Ecosystem</w:t>
      </w:r>
    </w:p>
    <w:p>
      <w:pPr>
        <w:pStyle w:val="FirstParagraph"/>
      </w:pPr>
      <w:r>
        <w:rPr>
          <w:bCs/>
          <w:b/>
        </w:rPr>
        <w:t xml:space="preserve">Pakistan Islamabad</w:t>
      </w:r>
      <w:r>
        <w:t xml:space="preserve"> </w:t>
      </w:r>
      <w:r>
        <w:t xml:space="preserve">is distinct from other metropolitan centers in the country. It is a planned city, home to a high concentration of government offices, diplomatic missions, and a well-educated middle class. Consequently, the healthcare expectations here are higher than in many other parts of</w:t>
      </w:r>
      <w:r>
        <w:t xml:space="preserve"> </w:t>
      </w:r>
      <w:r>
        <w:rPr>
          <w:bCs/>
          <w:b/>
        </w:rPr>
        <w:t xml:space="preserve">Pakistan Islamabad</w:t>
      </w:r>
      <w:r>
        <w:t xml:space="preserve">'s surrounding regions. The population demands not just access to medicine, but access to quality assurance and expert advice. In this environment, the traditional model of retail pharmacy is shifting toward clinical pharmacy services.</w:t>
      </w:r>
    </w:p>
    <w:p>
      <w:pPr>
        <w:pStyle w:val="BodyText"/>
      </w:pPr>
      <w:r>
        <w:t xml:space="preserve">The capital faces a dual burden of disease: rising rates of non-communicable diseases (NCDs) such as diabetes and hypertension, alongside persistent infectious diseases. Managing this complex health profile requires precision. This is where the</w:t>
      </w:r>
      <w:r>
        <w:t xml:space="preserve"> </w:t>
      </w:r>
      <w:r>
        <w:rPr>
          <w:bCs/>
          <w:b/>
        </w:rPr>
        <w:t xml:space="preserve">Pharmacist</w:t>
      </w:r>
      <w:r>
        <w:t xml:space="preserve"> </w:t>
      </w:r>
      <w:r>
        <w:t xml:space="preserve">becomes essential. They are the final checkpoint in the healthcare chain, ensuring that the right drug reaches the right patient at the right dose.</w:t>
      </w:r>
    </w:p>
    <w:bookmarkEnd w:id="20"/>
    <w:bookmarkStart w:id="21" w:name="Xaf22e234971382b8c8308d5555c576f05ddea47"/>
    <w:p>
      <w:pPr>
        <w:pStyle w:val="Heading2"/>
      </w:pPr>
      <w:r>
        <w:t xml:space="preserve">Beyond Dispensing: The Clinical Pharmacist’s Role</w:t>
      </w:r>
    </w:p>
    <w:p>
      <w:pPr>
        <w:pStyle w:val="FirstParagraph"/>
      </w:pPr>
      <w:r>
        <w:t xml:space="preserve">Gone are the days when a pharmacist simply counted tablets and handed over a prescription. In modern hospitals across Islamabad, from PIMS to private sector facilities, pharmacists are integrated into medical teams. They conduct medication reviews, identify potential drug interactions, and monitor patient responses to therapy. This clinical approach is crucial in preventing adverse drug reactions (ADRs), which are a significant cause of morbidity in</w:t>
      </w:r>
      <w:r>
        <w:t xml:space="preserve"> </w:t>
      </w:r>
      <w:r>
        <w:rPr>
          <w:bCs/>
          <w:b/>
        </w:rPr>
        <w:t xml:space="preserve">Pakistan Islamabad</w:t>
      </w:r>
      <w:r>
        <w:t xml:space="preserve">.</w:t>
      </w:r>
    </w:p>
    <w:p>
      <w:pPr>
        <w:pStyle w:val="BodyText"/>
      </w:pPr>
      <w:r>
        <w:rPr>
          <w:bCs/>
          <w:b/>
        </w:rPr>
        <w:t xml:space="preserve">Key Insight:</w:t>
      </w:r>
      <w:r>
        <w:t xml:space="preserve"> </w:t>
      </w:r>
      <w:r>
        <w:t xml:space="preserve">A skilled Pharmacist acts as a safeguard against medication errors, reducing hospital readmissions and improving patient outcomes in the capital's healthcare facilities.</w:t>
      </w:r>
    </w:p>
    <w:p>
      <w:pPr>
        <w:pStyle w:val="BodyText"/>
      </w:pPr>
      <w:r>
        <w:t xml:space="preserve">The education system in Pakistan is responding to this shift. Universities across the region are emphasizing clinical rotations and pharmacy practice management, preparing graduates to serve effectively within the infrastructure of</w:t>
      </w:r>
      <w:r>
        <w:t xml:space="preserve"> </w:t>
      </w:r>
      <w:r>
        <w:rPr>
          <w:bCs/>
          <w:b/>
        </w:rPr>
        <w:t xml:space="preserve">Pakistan Islamabad</w:t>
      </w:r>
      <w:r>
        <w:t xml:space="preserve">. This educational evolution ensures that when a patient walks into a pharmacy or consults with a hospital-based pharmacist, they receive evidence-based advice rather than generic recommendations.</w:t>
      </w:r>
    </w:p>
    <w:bookmarkEnd w:id="21"/>
    <w:bookmarkStart w:id="22" w:name="Xc53c8f892ea727599f0d08f714ddba63cebbbf5"/>
    <w:p>
      <w:pPr>
        <w:pStyle w:val="Heading2"/>
      </w:pPr>
      <w:r>
        <w:t xml:space="preserve">The Challenge of Self-Medication and Antibiotic Resistance</w:t>
      </w:r>
    </w:p>
    <w:p>
      <w:pPr>
        <w:pStyle w:val="FirstParagraph"/>
      </w:pPr>
      <w:r>
        <w:t xml:space="preserve">One of the most pressing challenges in the healthcare sector of</w:t>
      </w:r>
      <w:r>
        <w:t xml:space="preserve"> </w:t>
      </w:r>
      <w:r>
        <w:rPr>
          <w:bCs/>
          <w:b/>
        </w:rPr>
        <w:t xml:space="preserve">Pakistan Islamabad</w:t>
      </w:r>
      <w:r>
        <w:t xml:space="preserve">, as in much of South Asia, is rampant self-medication. Patients often visit pharmacies directly to buy antibiotics or painkillers without a valid prescription. While access to medicine is important, unregulated use leads to severe public health crises, particularly antibiotic resistance.</w:t>
      </w:r>
    </w:p>
    <w:p>
      <w:pPr>
        <w:pStyle w:val="BodyText"/>
      </w:pPr>
      <w:r>
        <w:t xml:space="preserve">Here, the ethical and professional duty of the</w:t>
      </w:r>
      <w:r>
        <w:t xml:space="preserve"> </w:t>
      </w:r>
      <w:r>
        <w:rPr>
          <w:bCs/>
          <w:b/>
        </w:rPr>
        <w:t xml:space="preserve">Pharmacist</w:t>
      </w:r>
      <w:r>
        <w:t xml:space="preserve"> </w:t>
      </w:r>
      <w:r>
        <w:t xml:space="preserve">comes into sharp focus. A competent pharmacist must possess the authority and training to refuse inappropriate requests for prescription-only medicines. They serve as educators, explaining to patients why a specific antibiotic is not needed or why finishing a course of medication is vital for their long-term health in</w:t>
      </w:r>
      <w:r>
        <w:t xml:space="preserve"> </w:t>
      </w:r>
      <w:r>
        <w:rPr>
          <w:bCs/>
          <w:b/>
        </w:rPr>
        <w:t xml:space="preserve">Pakistan Islamabad</w:t>
      </w:r>
      <w:r>
        <w:t xml:space="preserve">. By acting as gatekeepers against misuse, pharmacists contribute directly to national efforts against antimicrobial resistance (AMR), a global threat that requires local vigilance.</w:t>
      </w:r>
    </w:p>
    <w:bookmarkEnd w:id="22"/>
    <w:bookmarkStart w:id="23" w:name="Xb34ae51f2d2e413d7a38d222bae4fdbcadd3db0"/>
    <w:p>
      <w:pPr>
        <w:pStyle w:val="Heading2"/>
      </w:pPr>
      <w:r>
        <w:t xml:space="preserve">Rural-Urban Disparities and the Reach of Community Pharmacies</w:t>
      </w:r>
    </w:p>
    <w:p>
      <w:pPr>
        <w:pStyle w:val="FirstParagraph"/>
      </w:pPr>
      <w:r>
        <w:t xml:space="preserve">While Islamabad is an urban center, it serves as a hub for many residents from rural districts in the Potohar Plateau and beyond. Community pharmacies in these peri-urban areas often serve as the first point of contact for healthcare. In these settings, the pharmacist plays a role akin to that of a primary care provider. They manage chronic conditions like diabetes and blood pressure, conducting routine screenings for cholesterol and blood sugar levels.</w:t>
      </w:r>
    </w:p>
    <w:p>
      <w:pPr>
        <w:pStyle w:val="BodyText"/>
      </w:pPr>
      <w:r>
        <w:t xml:space="preserve">This preventative aspect of pharmacy practice is vital in reducing the burden on tertiary care hospitals in Islamabad. By managing minor ailments and monitoring chronic diseases at the community level, pharmacists ensure that the healthcare system remains sustainable. They provide continuity of care, following up with patients to ensure adherence to treatment plans, a critical factor in managing long-term health issues prevalent among residents of</w:t>
      </w:r>
      <w:r>
        <w:t xml:space="preserve"> </w:t>
      </w:r>
      <w:r>
        <w:rPr>
          <w:bCs/>
          <w:b/>
        </w:rPr>
        <w:t xml:space="preserve">Pakistan Islamabad</w:t>
      </w:r>
      <w:r>
        <w:t xml:space="preserve">.</w:t>
      </w:r>
    </w:p>
    <w:bookmarkEnd w:id="23"/>
    <w:bookmarkStart w:id="24" w:name="Xd6ab0ed9018c51a58124b62d5d1b6649340a4b7"/>
    <w:p>
      <w:pPr>
        <w:pStyle w:val="Heading2"/>
      </w:pPr>
      <w:r>
        <w:t xml:space="preserve">Regulatory Oversight and Professional Standards</w:t>
      </w:r>
    </w:p>
    <w:p>
      <w:pPr>
        <w:pStyle w:val="FirstParagraph"/>
      </w:pPr>
      <w:r>
        <w:t xml:space="preserve">The efficacy of the pharmacy sector depends heavily on regulation. In Pakistan, the Drug Regulatory Authority of Pakistan (DRAP) works in tandem with provincial and territorial councils to ensure standards are met. However, enforcement varies. The challenge remains to maintain high standards of practice across all pharmacies in</w:t>
      </w:r>
      <w:r>
        <w:t xml:space="preserve"> </w:t>
      </w:r>
      <w:r>
        <w:rPr>
          <w:bCs/>
          <w:b/>
        </w:rPr>
        <w:t xml:space="preserve">Pakistan Islamabad</w:t>
      </w:r>
      <w:r>
        <w:t xml:space="preserve">. This requires continuous professional development (CPD) for pharmacists.</w:t>
      </w:r>
    </w:p>
    <w:p>
      <w:pPr>
        <w:pStyle w:val="BodyText"/>
      </w:pPr>
      <w:r>
        <w:t xml:space="preserve">A modern pharmacist must stay updated with the latest guidelines, drug interactions, and therapeutic advancements. The role is not static; it evolves with medical science. In a city that hosts international health conferences and diplomatic health initiatives, Islamabad sets a benchmark for professional excellence. The pharmacist in this region is expected to adhere to international best practices while remaining sensitive to local cultural and economic realities.</w:t>
      </w:r>
    </w:p>
    <w:bookmarkEnd w:id="24"/>
    <w:bookmarkStart w:id="25" w:name="X7fe691592ece704b5370251058852f931ced2ef"/>
    <w:p>
      <w:pPr>
        <w:pStyle w:val="Heading2"/>
      </w:pPr>
      <w:r>
        <w:t xml:space="preserve">The Future of Pharmacy Practice in the Capital</w:t>
      </w:r>
    </w:p>
    <w:p>
      <w:pPr>
        <w:pStyle w:val="FirstParagraph"/>
      </w:pPr>
      <w:r>
        <w:t xml:space="preserve">Looking ahead, technology will further redefine the role of the pharmacist in Islamabad. Tele-pharmacy services are beginning to emerge, allowing for remote consultations and prescription verification. This is particularly useful in extending healthcare reach to underserved neighborhoods within and around the capital.</w:t>
      </w:r>
    </w:p>
    <w:p>
      <w:pPr>
        <w:pStyle w:val="BodyText"/>
      </w:pPr>
      <w:r>
        <w:t xml:space="preserve">Furthermore, there is a growing recognition of clinical pharmacy specialties, such as oncology pharmacy, infectious disease management, and pediatric pharmacy. As specialized care becomes more accessible in</w:t>
      </w:r>
      <w:r>
        <w:t xml:space="preserve"> </w:t>
      </w:r>
      <w:r>
        <w:rPr>
          <w:bCs/>
          <w:b/>
        </w:rPr>
        <w:t xml:space="preserve">Pakistan Islamabad</w:t>
      </w:r>
      <w:r>
        <w:t xml:space="preserve">, pharmacists will increasingly lead these specialized services. They will be involved in personalized medicine, tailoring treatments based on genetic profiles and individual patient needs.</w:t>
      </w:r>
    </w:p>
    <w:bookmarkEnd w:id="25"/>
    <w:bookmarkStart w:id="26" w:name="conclusion"/>
    <w:p>
      <w:pPr>
        <w:pStyle w:val="Heading2"/>
      </w:pPr>
      <w:r>
        <w:t xml:space="preserve">Conclusion</w:t>
      </w:r>
    </w:p>
    <w:p>
      <w:pPr>
        <w:pStyle w:val="FirstParagraph"/>
      </w:pPr>
      <w:r>
        <w:t xml:space="preserve">In conclusion, the pharmacist is far more than a vendor of pharmaceutical products; they are a cornerstone of the healthcare system in</w:t>
      </w:r>
      <w:r>
        <w:t xml:space="preserve"> </w:t>
      </w:r>
      <w:r>
        <w:rPr>
          <w:bCs/>
          <w:b/>
        </w:rPr>
        <w:t xml:space="preserve">Pakistan Islamabad</w:t>
      </w:r>
      <w:r>
        <w:t xml:space="preserve">. From ensuring drug safety and combating antibiotic resistance to providing chronic disease management and patient education, their contributions are multifaceted and critical. As the healthcare landscape in Pakistan continues to modernize, the pharmacist’s role will only expand. Embracing clinical competencies, adhering to strict ethical standards, and leveraging technology will empower pharmacists to serve the people of Islamabad more effectively. Recognizing and supporting this profession is not just an investment in individual healthcare workers but a strategic necessity for building a healthier society in</w:t>
      </w:r>
      <w:r>
        <w:t xml:space="preserve"> </w:t>
      </w:r>
      <w:r>
        <w:rPr>
          <w:bCs/>
          <w:b/>
        </w:rPr>
        <w:t xml:space="preserve">Pakistan Islamabad</w:t>
      </w:r>
      <w:r>
        <w:t xml:space="preserve">. The future of healthcare depends on empowering the pharmacist, ensuring they have the resources, respect, and regulatory support needed to fulfill their vital mission.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Pakistan Islamabad</dc:title>
  <dc:creator/>
  <dc:language>en</dc:language>
  <cp:keywords/>
  <dcterms:created xsi:type="dcterms:W3CDTF">2026-07-29T14:03:30Z</dcterms:created>
  <dcterms:modified xsi:type="dcterms:W3CDTF">2026-07-29T14:03:30Z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