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7e708c1f3f65e604ad28a0a12b0681aa6cab3a"/>
    <w:p>
      <w:pPr>
        <w:pStyle w:val="Heading1"/>
      </w:pPr>
      <w:r>
        <w:t xml:space="preserve">The Pillar of Public Health in the United Arab Emirates Abu Dhabi:</w:t>
      </w:r>
      <w:r>
        <w:br/>
      </w:r>
      <w:r>
        <w:t xml:space="preserve">A Comprehensive Analysis of the Pharmacist's Role</w:t>
      </w:r>
    </w:p>
    <w:p>
      <w:pPr>
        <w:pStyle w:val="FirstParagraph"/>
      </w:pPr>
      <w:r>
        <w:t xml:space="preserve">In the rapidly evolving landscape of modern healthcare, few professions embody the intersection of scientific precision and compassionate care as profoundly as that of the pharmacist. Nowhere is this duality more critical than in</w:t>
      </w:r>
      <w:r>
        <w:t xml:space="preserve"> </w:t>
      </w:r>
      <w:r>
        <w:t xml:space="preserve">United Arab Emirates Abu Dhabi</w:t>
      </w:r>
      <w:r>
        <w:t xml:space="preserve">, a city renowned for its ambitious vision toward becoming a global hub for medical excellence. As the capital city accelerates its transition into a knowledge-based economy, the role of the</w:t>
      </w:r>
      <w:r>
        <w:t xml:space="preserve"> </w:t>
      </w:r>
      <w:r>
        <w:t xml:space="preserve">Pharmacist</w:t>
      </w:r>
      <w:r>
        <w:t xml:space="preserve"> </w:t>
      </w:r>
      <w:r>
        <w:t xml:space="preserve">has expanded far beyond traditional dispensing duties. Today, they stand as indispensable guardians of public health, clinical decision-makers, and vital links in the healthcare chain within this dynamic emirate.</w:t>
      </w:r>
    </w:p>
    <w:bookmarkStart w:id="20" w:name="X81149b7d586d92ab188e27ee403441fdc139522"/>
    <w:p>
      <w:pPr>
        <w:pStyle w:val="Heading2"/>
      </w:pPr>
      <w:r>
        <w:t xml:space="preserve">The Historical Context and Regulatory Evolution</w:t>
      </w:r>
    </w:p>
    <w:p>
      <w:pPr>
        <w:pStyle w:val="FirstParagraph"/>
      </w:pPr>
      <w:r>
        <w:t xml:space="preserve">To understand the current stature of pharmacists in</w:t>
      </w:r>
      <w:r>
        <w:t xml:space="preserve"> </w:t>
      </w:r>
      <w:r>
        <w:t xml:space="preserve">United Arab Emirates Abu Dhabi</w:t>
      </w:r>
      <w:r>
        <w:t xml:space="preserve">, one must first appreciate the rigorous regulatory framework that governs their practice. The healthcare sector in Abu Dhabi is primarily overseen by the Department of Health (DOH), which has implemented stringent licensing and continuous professional development requirements. These regulations ensure that every pharmacist practicing within the city meets international standards of competency. Unlike many regions where pharmacy was once viewed solely as a retail transaction, the DOH mandates that pharmacists possess specialized knowledge in clinical guidelines, medication safety protocols, and ethical practice. This regulatory backbone has elevated the profession from mere product distribution to a critical component of patient safety and health optimization.</w:t>
      </w:r>
    </w:p>
    <w:bookmarkEnd w:id="20"/>
    <w:bookmarkStart w:id="21" w:name="clinical-integration-and-patient-care"/>
    <w:p>
      <w:pPr>
        <w:pStyle w:val="Heading2"/>
      </w:pPr>
      <w:r>
        <w:t xml:space="preserve">Clinical Integration and Patient Care</w:t>
      </w:r>
    </w:p>
    <w:p>
      <w:pPr>
        <w:pStyle w:val="FirstParagraph"/>
      </w:pPr>
      <w:r>
        <w:t xml:space="preserve">The most significant shift in the role of the</w:t>
      </w:r>
      <w:r>
        <w:t xml:space="preserve"> </w:t>
      </w:r>
      <w:r>
        <w:t xml:space="preserve">Pharmacist</w:t>
      </w:r>
      <w:r>
        <w:t xml:space="preserve"> </w:t>
      </w:r>
      <w:r>
        <w:t xml:space="preserve">within hospitals and clinics across Abu Dhabi is their integration into multidisciplinary care teams. In major institutions such as Cleveland Clinic Abu Dhabi, Mayo Clinic Alix School of Medicine, and Sheikh Shakhbout Medical City, pharmacists are no longer confined to the back room. They participate in ward rounds, review medication orders for potential interactions, adjust dosages based on renal or hepatic function, and monitor therapeutic outcomes. This clinical engagement directly reduces adverse drug events and improves patient recovery times.</w:t>
      </w:r>
    </w:p>
    <w:p>
      <w:pPr>
        <w:pStyle w:val="BodyText"/>
      </w:pPr>
      <w:r>
        <w:t xml:space="preserve">In</w:t>
      </w:r>
      <w:r>
        <w:t xml:space="preserve"> </w:t>
      </w:r>
      <w:r>
        <w:t xml:space="preserve">United Arab Emirates Abu Dhabi</w:t>
      </w:r>
      <w:r>
        <w:t xml:space="preserve">, the prevalence of chronic conditions such as diabetes mellitus and hypertension necessitates a proactive approach to medication management. Pharmacists play a pivotal role in managing these long-term conditions. They conduct medication therapy management (MTM) sessions, ensuring that patients understand their medications, adhere to their regimens, and recognize side effects early. By taking ownership of these chronic disease states, pharmacists alleviate the burden on physicians and nurses, allowing them to focus on acute care interventions while maintaining a holistic view of the patient’s health.</w:t>
      </w:r>
    </w:p>
    <w:bookmarkEnd w:id="21"/>
    <w:bookmarkStart w:id="22" w:name="X8cb6028f8702ee6d0da40025b8edde0d2ab4e36"/>
    <w:p>
      <w:pPr>
        <w:pStyle w:val="Heading2"/>
      </w:pPr>
      <w:r>
        <w:t xml:space="preserve">The Rise of Community Pharmacy and Preventive Health</w:t>
      </w:r>
    </w:p>
    <w:p>
      <w:pPr>
        <w:pStyle w:val="FirstParagraph"/>
      </w:pPr>
      <w:r>
        <w:t xml:space="preserve">While hospital-based roles are critical, the community pharmacy sector in Abu Dhabi serves as the first line of defense for public health. With a dense network of pharmacies distributed throughout neighborhoods like Al Reem Island, Khalifa City, and Yas Island, pharmacists provide accessible healthcare services. The scope of practice has expanded to include vaccination administration, health screenings for blood pressure and glucose levels, and smoking cessation counseling.</w:t>
      </w:r>
    </w:p>
    <w:p>
      <w:pPr>
        <w:pStyle w:val="BodyText"/>
      </w:pPr>
      <w:r>
        <w:t xml:space="preserve">In the context of</w:t>
      </w:r>
      <w:r>
        <w:t xml:space="preserve"> </w:t>
      </w:r>
      <w:r>
        <w:t xml:space="preserve">United Arab Emirates Abu Dhabi</w:t>
      </w:r>
      <w:r>
        <w:t xml:space="preserve">, community pharmacists are increasingly recognized as trusted health advisors. The diverse demographic makeup of the city’s population means that pharmacists must possess cultural competence and linguistic diversity to communicate effectively with patients from various backgrounds. Whether advising an elderly resident on polypharmacy or guiding a young professional through preventive care options, the</w:t>
      </w:r>
      <w:r>
        <w:t xml:space="preserve"> </w:t>
      </w:r>
      <w:r>
        <w:t xml:space="preserve">Pharmacist</w:t>
      </w:r>
      <w:r>
        <w:t xml:space="preserve"> </w:t>
      </w:r>
      <w:r>
        <w:t xml:space="preserve">acts as a bridge between complex medical science and daily patient well-being. This accessibility is crucial in Abu Dhabi’s healthcare strategy, which emphasizes prevention over cure to reduce the long-term strain on healthcare facilities.</w:t>
      </w:r>
    </w:p>
    <w:bookmarkEnd w:id="22"/>
    <w:bookmarkStart w:id="23" w:name="digital-transformation-and-telepharmacy"/>
    <w:p>
      <w:pPr>
        <w:pStyle w:val="Heading2"/>
      </w:pPr>
      <w:r>
        <w:t xml:space="preserve">Digital Transformation and Telepharmacy</w:t>
      </w:r>
    </w:p>
    <w:p>
      <w:pPr>
        <w:pStyle w:val="FirstParagraph"/>
      </w:pPr>
      <w:r>
        <w:t xml:space="preserve">The push for digitalization in</w:t>
      </w:r>
      <w:r>
        <w:t xml:space="preserve"> </w:t>
      </w:r>
      <w:r>
        <w:t xml:space="preserve">United Arab Emirates Abu Dhabi</w:t>
      </w:r>
      <w:r>
        <w:t xml:space="preserve">, spearheaded by initiatives such as the Abu Dhabi Digital Authority, has revolutionized how pharmacists deliver care. The adoption of Electronic Health Records (EHR) allows pharmacists to access a patient’s full medical history, ensuring continuity of care whether the patient is seen at a primary health center or a tertiary hospital. Furthermore, the emergence of telepharmacy services has expanded the reach of pharmaceutical expertise, allowing patients in remote areas or those with mobility issues to consult with licensed pharmacists remotely.</w:t>
      </w:r>
    </w:p>
    <w:p>
      <w:pPr>
        <w:pStyle w:val="BodyText"/>
      </w:pPr>
      <w:r>
        <w:t xml:space="preserve">This digital integration requires pharmacists to be proficient not only in clinical science but also in data management and cybersecurity protocols. In Abu Dhabi, where technology adoption is high, the</w:t>
      </w:r>
      <w:r>
        <w:t xml:space="preserve"> </w:t>
      </w:r>
      <w:r>
        <w:t xml:space="preserve">Pharmacist</w:t>
      </w:r>
      <w:r>
        <w:t xml:space="preserve"> </w:t>
      </w:r>
      <w:r>
        <w:t xml:space="preserve">must navigate digital platforms that facilitate e-prescriptions, automated refills, and real-time drug interaction alerts. This technological fluency ensures that the delivery of medication is not only accurate but also efficient and secure.</w:t>
      </w:r>
    </w:p>
    <w:bookmarkEnd w:id="23"/>
    <w:bookmarkStart w:id="24" w:name="Xedff77ca6c958d81ea9fbb5c69cf9919300441e"/>
    <w:p>
      <w:pPr>
        <w:pStyle w:val="Heading2"/>
      </w:pPr>
      <w:r>
        <w:t xml:space="preserve">Continuous Professional Development and Future Outlook</w:t>
      </w:r>
    </w:p>
    <w:p>
      <w:pPr>
        <w:pStyle w:val="FirstParagraph"/>
      </w:pPr>
      <w:r>
        <w:t xml:space="preserve">The field of pharmacy is dynamic, with new medications, guidelines, and technologies emerging constantly. In</w:t>
      </w:r>
      <w:r>
        <w:t xml:space="preserve"> </w:t>
      </w:r>
      <w:r>
        <w:t xml:space="preserve">United Arab Emirates Abu Dhabi</w:t>
      </w:r>
      <w:r>
        <w:t xml:space="preserve">, the commitment to lifelong learning is institutionalized. Pharmacists are required to complete a specific number of Continuing Professional Development (CPD) credits annually. These courses cover topics ranging from emerging infectious diseases to advanced oncology drug therapies.</w:t>
      </w:r>
    </w:p>
    <w:p>
      <w:pPr>
        <w:pStyle w:val="BodyText"/>
      </w:pPr>
      <w:r>
        <w:t xml:space="preserve">Looking toward the future, the role of the</w:t>
      </w:r>
      <w:r>
        <w:t xml:space="preserve"> </w:t>
      </w:r>
      <w:r>
        <w:t xml:space="preserve">Pharmacist</w:t>
      </w:r>
      <w:r>
        <w:t xml:space="preserve"> </w:t>
      </w:r>
      <w:r>
        <w:t xml:space="preserve">in Abu Dhabi is poised for further expansion. With the government’s focus on personalized medicine and genomic health, pharmacists will likely play a greater role in pharmacogenomics—tailoring medication prescriptions based on an individual’s genetic makeup. Additionally, as Abu Dhabi hosts international medical conferences and attracts top-tier talent, the local pharmacist must remain competitive on a global stage.</w:t>
      </w:r>
    </w:p>
    <w:bookmarkEnd w:id="24"/>
    <w:bookmarkStart w:id="25" w:name="conclusion"/>
    <w:p>
      <w:pPr>
        <w:pStyle w:val="Heading2"/>
      </w:pPr>
      <w:r>
        <w:t xml:space="preserve">Conclusion</w:t>
      </w:r>
    </w:p>
    <w:p>
      <w:pPr>
        <w:pStyle w:val="FirstParagraph"/>
      </w:pPr>
      <w:r>
        <w:t xml:space="preserve">In conclusion, the profession of pharmacy in</w:t>
      </w:r>
      <w:r>
        <w:t xml:space="preserve"> </w:t>
      </w:r>
      <w:r>
        <w:t xml:space="preserve">United Arab Emirates Abu Dhabi</w:t>
      </w:r>
      <w:r>
        <w:t xml:space="preserve"> </w:t>
      </w:r>
      <w:r>
        <w:t xml:space="preserve">is characterized by a blend of high-tech clinical practice and deeply rooted patient care. The modern pharmacist is an educator, a clinician, a technologist, and an advocate. They are integral to the success of Abu Dhabi’s healthcare vision, which aims to provide world-class services while maintaining cost-effectiveness and sustainability. As the city continues to grow as a beacon of medical innovation in the Middle East, the contribution of every</w:t>
      </w:r>
      <w:r>
        <w:t xml:space="preserve"> </w:t>
      </w:r>
      <w:r>
        <w:t xml:space="preserve">Pharmacist</w:t>
      </w:r>
      <w:r>
        <w:t xml:space="preserve"> </w:t>
      </w:r>
      <w:r>
        <w:t xml:space="preserve">remains fundamental. They are not just dispensers of drugs; they are custodians of health, ensuring that every resident and visitor in Abu Dhabi receives safe, effective, and compassionate care. Their dedication underscores the critical importance of their role in building a healthier society for the present and the future.</w:t>
      </w:r>
    </w:p>
    <w:p>
      <w:pPr>
        <w:pStyle w:val="BodyText"/>
      </w:pPr>
      <w:r>
        <w:rPr>
          <w:iCs/>
          <w:i/>
        </w:rPr>
        <w:t xml:space="preserve">Submitted as part of academic coursework on Healthcare Professions in the GCC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2026-07-29T12:29:26Z</dcterms:created>
  <dcterms:modified xsi:type="dcterms:W3CDTF">2026-07-29T12:29:26Z</dcterms:modified>
</cp:coreProperties>
</file>

<file path=docProps/custom.xml><?xml version="1.0" encoding="utf-8"?>
<Properties xmlns="http://schemas.openxmlformats.org/officeDocument/2006/custom-properties" xmlns:vt="http://schemas.openxmlformats.org/officeDocument/2006/docPropsVTypes"/>
</file>