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Germany</w:t>
      </w:r>
      <w:r>
        <w:t xml:space="preserve"> </w:t>
      </w:r>
      <w:r>
        <w:t xml:space="preserve">Munich</w:t>
      </w:r>
    </w:p>
    <w:bookmarkStart w:id="25" w:name="X117d43b06c16020f05e0e40860ab342675c48c9"/>
    <w:p>
      <w:pPr>
        <w:pStyle w:val="Heading1"/>
      </w:pPr>
      <w:r>
        <w:t xml:space="preserve">The Art of Observation: A Photographer's Journey in Germany Munich</w:t>
      </w:r>
    </w:p>
    <w:p>
      <w:pPr>
        <w:pStyle w:val="FirstParagraph"/>
      </w:pPr>
      <w:r>
        <w:t xml:space="preserve">In the bustling heart of Bavaria, where tradition intertwines seamlessly with modernity, there exists a vibrant canvas for visual storytellers. For a</w:t>
      </w:r>
      <w:r>
        <w:t xml:space="preserve"> </w:t>
      </w:r>
      <w:r>
        <w:rPr>
          <w:bCs/>
          <w:b/>
        </w:rPr>
        <w:t xml:space="preserve">Photographer</w:t>
      </w:r>
      <w:r>
        <w:t xml:space="preserve">,</w:t>
      </w:r>
      <w:r>
        <w:t xml:space="preserve"> </w:t>
      </w:r>
      <w:r>
        <w:rPr>
          <w:bCs/>
          <w:b/>
        </w:rPr>
        <w:t xml:space="preserve">Germany Munich</w:t>
      </w:r>
      <w:r>
        <w:t xml:space="preserve"> </w:t>
      </w:r>
      <w:r>
        <w:t xml:space="preserve">is not merely a location on a map; it is a dynamic environment that demands attention, respect for detail, and an artistic soul capable of capturing the ephemeral nature of light and history. This essay explores the unique intersection of these elements, examining how the specific characteristics of Munich provide both challenges and profound opportunities for those dedicated to the craft.</w:t>
      </w:r>
    </w:p>
    <w:bookmarkStart w:id="20" w:name="the-architecture-as-a-backdrop"/>
    <w:p>
      <w:pPr>
        <w:pStyle w:val="Heading2"/>
      </w:pPr>
      <w:r>
        <w:t xml:space="preserve">The Architecture as a Backdrop</w:t>
      </w:r>
    </w:p>
    <w:p>
      <w:pPr>
        <w:pStyle w:val="FirstParagraph"/>
      </w:pPr>
      <w:r>
        <w:t xml:space="preserve">Munich is often described as an open-air museum, yet it is also a city that pulses with contemporary energy. The skyline is dominated by the twin spires of the Frauenkirche, casting long shadows over Marienplatz throughout the day. For a</w:t>
      </w:r>
      <w:r>
        <w:t xml:space="preserve"> </w:t>
      </w:r>
      <w:r>
        <w:rPr>
          <w:bCs/>
          <w:b/>
        </w:rPr>
        <w:t xml:space="preserve">Photographer</w:t>
      </w:r>
      <w:r>
        <w:t xml:space="preserve">, this architectural grandeur offers endless opportunities for composition and contrast. The interplay of Gothic Revival structures against blue skies creates dramatic silhouettes, particularly during the golden hours of sunrise and sunset.</w:t>
      </w:r>
    </w:p>
    <w:p>
      <w:pPr>
        <w:pStyle w:val="BodyText"/>
      </w:pPr>
      <w:r>
        <w:t xml:space="preserve">However, the city is not static. Modern extensions such as the Olympic Park, designed for the 1972 Summer Games by architect Günther Behnisch with its tensile fabric roofs reminiscent of tents or sails, provide a stark contrast to the historic Old Town. Capturing this dichotomy is essential for any</w:t>
      </w:r>
      <w:r>
        <w:t xml:space="preserve"> </w:t>
      </w:r>
      <w:r>
        <w:rPr>
          <w:bCs/>
          <w:b/>
        </w:rPr>
        <w:t xml:space="preserve">Photographer</w:t>
      </w:r>
      <w:r>
        <w:t xml:space="preserve"> </w:t>
      </w:r>
      <w:r>
        <w:t xml:space="preserve">seeking to represent the true essence of</w:t>
      </w:r>
      <w:r>
        <w:t xml:space="preserve"> </w:t>
      </w:r>
      <w:r>
        <w:rPr>
          <w:bCs/>
          <w:b/>
        </w:rPr>
        <w:t xml:space="preserve">Germany Munich</w:t>
      </w:r>
      <w:r>
        <w:t xml:space="preserve">. It is a city where one can stand in a square paved with cobblestones from centuries ago and see glass skyscrapers rising in the distance, creating a visual narrative of progress meeting preservation.</w:t>
      </w:r>
    </w:p>
    <w:bookmarkEnd w:id="20"/>
    <w:bookmarkStart w:id="21" w:name="the-human-element-and-cultural-rhythm"/>
    <w:p>
      <w:pPr>
        <w:pStyle w:val="Heading2"/>
      </w:pPr>
      <w:r>
        <w:t xml:space="preserve">The Human Element and Cultural Rhythm</w:t>
      </w:r>
    </w:p>
    <w:p>
      <w:pPr>
        <w:pStyle w:val="FirstParagraph"/>
      </w:pPr>
      <w:r>
        <w:t xml:space="preserve">Beyond architecture, life itself provides the most compelling subjects. Munich’s cultural rhythm is dictated by seasons, festivals, and daily routines that are deeply ingrained in local culture. The famous Oktoberfest is perhaps the most recognizable event globally, offering a chaotic burst of color, movement, and emotion that requires a</w:t>
      </w:r>
      <w:r>
        <w:t xml:space="preserve"> </w:t>
      </w:r>
      <w:r>
        <w:rPr>
          <w:bCs/>
          <w:b/>
        </w:rPr>
        <w:t xml:space="preserve">Photographer</w:t>
      </w:r>
      <w:r>
        <w:t xml:space="preserve"> </w:t>
      </w:r>
      <w:r>
        <w:t xml:space="preserve">to possess both technical skill and patience. Capturing the joy of revelers amidst the tents or the intricate details of traditional Tracht clothing presents a study in texture and vibrant hues.</w:t>
      </w:r>
    </w:p>
    <w:p>
      <w:pPr>
        <w:pStyle w:val="BodyText"/>
      </w:pPr>
      <w:r>
        <w:t xml:space="preserve">Yet, outside these major spectacles lies a quieter Munich. The English Garden offers serene moments where nature meets urban life. Here, a</w:t>
      </w:r>
      <w:r>
        <w:t xml:space="preserve"> </w:t>
      </w:r>
      <w:r>
        <w:rPr>
          <w:bCs/>
          <w:b/>
        </w:rPr>
        <w:t xml:space="preserve">Photographer</w:t>
      </w:r>
      <w:r>
        <w:t xml:space="preserve"> </w:t>
      </w:r>
      <w:r>
        <w:t xml:space="preserve">might capture surfers riding the Eisbach wave year-round or families relaxing on the grass under ancient linden trees. These scenes reflect a lifestyle that values community and outdoor living, providing rich material for documentary-style photography. Understanding these cultural nuances is crucial; it transforms mere snapshots into authentic stories about life in</w:t>
      </w:r>
      <w:r>
        <w:t xml:space="preserve"> </w:t>
      </w:r>
      <w:r>
        <w:rPr>
          <w:bCs/>
          <w:b/>
        </w:rPr>
        <w:t xml:space="preserve">Germany Munich</w:t>
      </w:r>
      <w:r>
        <w:t xml:space="preserve">.</w:t>
      </w:r>
    </w:p>
    <w:bookmarkEnd w:id="21"/>
    <w:bookmarkStart w:id="22" w:name="light-and-atmosphere"/>
    <w:p>
      <w:pPr>
        <w:pStyle w:val="Heading2"/>
      </w:pPr>
      <w:r>
        <w:t xml:space="preserve">Light and Atmosphere</w:t>
      </w:r>
    </w:p>
    <w:p>
      <w:pPr>
        <w:pStyle w:val="FirstParagraph"/>
      </w:pPr>
      <w:r>
        <w:t xml:space="preserve">The quality of light plays a pivotal role in the work of any</w:t>
      </w:r>
      <w:r>
        <w:t xml:space="preserve"> </w:t>
      </w:r>
      <w:r>
        <w:rPr>
          <w:bCs/>
          <w:b/>
        </w:rPr>
        <w:t xml:space="preserve">Photographer</w:t>
      </w:r>
      <w:r>
        <w:t xml:space="preserve">, and Munich offers variable atmospheric conditions that test this skill. Winters can be crisp and cold, with low-angle sunlight casting sharp, long shadows across snow-covered rooftops. These conditions are perfect for black-and-white photography, emphasizing contrast and form. Conversely, summer evenings in Munich linger late into the night, providing extended periods of soft, diffuse light ideal for portrait work.</w:t>
      </w:r>
    </w:p>
    <w:p>
      <w:pPr>
        <w:pStyle w:val="BodyText"/>
      </w:pPr>
      <w:r>
        <w:t xml:space="preserve">Rain is also a frequent companion in</w:t>
      </w:r>
      <w:r>
        <w:t xml:space="preserve"> </w:t>
      </w:r>
      <w:r>
        <w:rPr>
          <w:bCs/>
          <w:b/>
        </w:rPr>
        <w:t xml:space="preserve">Germany Munich</w:t>
      </w:r>
      <w:r>
        <w:t xml:space="preserve">, often dismissed as an inconvenience but embraced by photographers as a creative tool. Wet cobblestones reflect city lights and neon signs, creating mirrors on the ground that double the visual impact of a scene. Reflections in puddles during rainstorms can turn ordinary streets like Sendlinger Straße into abstract compositions of color and shape, demonstrating how environmental challenges can be leveraged for artistic expression.</w:t>
      </w:r>
    </w:p>
    <w:bookmarkEnd w:id="22"/>
    <w:bookmarkStart w:id="23" w:name="technical-mastery-meets-local-context"/>
    <w:p>
      <w:pPr>
        <w:pStyle w:val="Heading2"/>
      </w:pPr>
      <w:r>
        <w:t xml:space="preserve">Technical Mastery Meets Local Context</w:t>
      </w:r>
    </w:p>
    <w:p>
      <w:pPr>
        <w:pStyle w:val="FirstParagraph"/>
      </w:pPr>
      <w:r>
        <w:t xml:space="preserve">To succeed as a</w:t>
      </w:r>
      <w:r>
        <w:t xml:space="preserve"> </w:t>
      </w:r>
      <w:r>
        <w:rPr>
          <w:bCs/>
          <w:b/>
        </w:rPr>
        <w:t xml:space="preserve">Photographer</w:t>
      </w:r>
      <w:r>
        <w:t xml:space="preserve"> </w:t>
      </w:r>
      <w:r>
        <w:t xml:space="preserve">in this region, technical proficiency must be matched with contextual awareness. Whether shooting high-resolution commercial campaigns for the city’s many technology and automotive companies or engaging in fine art photography exploring existential themes through urban decay, understanding the local aesthetic is key. Munich has a strong design heritage influenced by the Bauhaus movement and contemporary graphic design schools, meaning the visual bar is set high.</w:t>
      </w:r>
    </w:p>
    <w:p>
      <w:pPr>
        <w:pStyle w:val="BodyText"/>
      </w:pPr>
      <w:r>
        <w:t xml:space="preserve">Furthermore, ethical considerations are paramount. Photographing in public spaces requires sensitivity to privacy laws and social norms prevalent in Germany. A professional</w:t>
      </w:r>
      <w:r>
        <w:t xml:space="preserve"> </w:t>
      </w:r>
      <w:r>
        <w:rPr>
          <w:bCs/>
          <w:b/>
        </w:rPr>
        <w:t xml:space="preserve">Photographer</w:t>
      </w:r>
      <w:r>
        <w:t xml:space="preserve"> </w:t>
      </w:r>
      <w:r>
        <w:t xml:space="preserve">must navigate these legal frameworks while striving to capture genuine human interactions without intrusion. This balance ensures that the resulting images are not only aesthetically pleasing but also respectful and legally sound, contributing positively to the visual culture of</w:t>
      </w:r>
      <w:r>
        <w:t xml:space="preserve"> </w:t>
      </w:r>
      <w:r>
        <w:rPr>
          <w:bCs/>
          <w:b/>
        </w:rPr>
        <w:t xml:space="preserve">Germany Munich</w:t>
      </w:r>
      <w:r>
        <w:t xml:space="preserve">.</w:t>
      </w:r>
    </w:p>
    <w:bookmarkEnd w:id="23"/>
    <w:bookmarkStart w:id="24" w:name="the-future-lens"/>
    <w:p>
      <w:pPr>
        <w:pStyle w:val="Heading2"/>
      </w:pPr>
      <w:r>
        <w:t xml:space="preserve">The Future Lens</w:t>
      </w:r>
    </w:p>
    <w:p>
      <w:pPr>
        <w:pStyle w:val="FirstParagraph"/>
      </w:pPr>
      <w:r>
        <w:t xml:space="preserve">As Munich continues to evolve with new infrastructure projects and a growing international community, the role of the</w:t>
      </w:r>
      <w:r>
        <w:t xml:space="preserve"> </w:t>
      </w:r>
      <w:r>
        <w:rPr>
          <w:bCs/>
          <w:b/>
        </w:rPr>
        <w:t xml:space="preserve">Photographer</w:t>
      </w:r>
      <w:r>
        <w:t xml:space="preserve"> </w:t>
      </w:r>
      <w:r>
        <w:t xml:space="preserve">becomes increasingly significant in documenting this transformation. Digital archives serve as historical records for future generations, preserving the character of neighborhoods that may soon change. From street photographers capturing fleeting moments to commercial specialists showcasing architectural marvels, each contributor adds layers to our understanding of this city.</w:t>
      </w:r>
    </w:p>
    <w:p>
      <w:pPr>
        <w:pStyle w:val="BodyText"/>
      </w:pPr>
      <w:r>
        <w:t xml:space="preserve">In conclusion, being a</w:t>
      </w:r>
      <w:r>
        <w:t xml:space="preserve"> </w:t>
      </w:r>
      <w:r>
        <w:rPr>
          <w:bCs/>
          <w:b/>
        </w:rPr>
        <w:t xml:space="preserve">Photographer</w:t>
      </w:r>
      <w:r>
        <w:t xml:space="preserve"> </w:t>
      </w:r>
      <w:r>
        <w:t xml:space="preserve">in</w:t>
      </w:r>
      <w:r>
        <w:t xml:space="preserve"> </w:t>
      </w:r>
      <w:r>
        <w:rPr>
          <w:bCs/>
          <w:b/>
        </w:rPr>
        <w:t xml:space="preserve">Germany Munich</w:t>
      </w:r>
      <w:r>
        <w:t xml:space="preserve"> </w:t>
      </w:r>
      <w:r>
        <w:t xml:space="preserve">is a rewarding pursuit that combines technical challenge with artistic inspiration. The city offers a diverse palette of subjects ranging from historic churches to modern sports arenas, from festive crowds to solitary contemplations in green spaces. It requires an observer who is attentive to detail, respectful of culture, and skilled in manipulating light and shadow. Through the lens of such dedicated professionals, the spirit of Munich is immortalized, allowing viewers worldwide to appreciate its unique blend of heritage and innovation.</w:t>
      </w:r>
    </w:p>
    <w:p>
      <w:pPr>
        <w:pStyle w:val="BodyText"/>
      </w:pPr>
      <w:r>
        <w:t xml:space="preserve">The journey does not end with a single image but continues through every shutter click that captures a moment in time. For anyone drawn to photography, Munich stands as both a muse and a classroom, teaching lessons in composition, patience, and storytelling that are applicable far beyond its borders. It is this enduring relationship between the artist and the city that cements Munich’s place as a premier destination for visual 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Photographer's Journey in Germany Munich</dc:title>
  <dc:creator/>
  <dc:language>en</dc:language>
  <cp:keywords/>
  <dcterms:created xsi:type="dcterms:W3CDTF">2026-07-29T11:02:02Z</dcterms:created>
  <dcterms:modified xsi:type="dcterms:W3CDTF">2026-07-29T11:02:02Z</dcterms:modified>
</cp:coreProperties>
</file>

<file path=docProps/custom.xml><?xml version="1.0" encoding="utf-8"?>
<Properties xmlns="http://schemas.openxmlformats.org/officeDocument/2006/custom-properties" xmlns:vt="http://schemas.openxmlformats.org/officeDocument/2006/docPropsVTypes"/>
</file>