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Eternal</w:t>
      </w:r>
      <w:r>
        <w:t xml:space="preserve"> </w:t>
      </w:r>
      <w:r>
        <w:t xml:space="preserve">Lens:</w:t>
      </w:r>
      <w:r>
        <w:t xml:space="preserve"> </w:t>
      </w:r>
      <w:r>
        <w:t xml:space="preserve">A</w:t>
      </w:r>
      <w:r>
        <w:t xml:space="preserve"> </w:t>
      </w:r>
      <w:r>
        <w:t xml:space="preserve">Photographer's</w:t>
      </w:r>
      <w:r>
        <w:t xml:space="preserve"> </w:t>
      </w:r>
      <w:r>
        <w:t xml:space="preserve">Odyssey</w:t>
      </w:r>
      <w:r>
        <w:t xml:space="preserve"> </w:t>
      </w:r>
      <w:r>
        <w:t xml:space="preserve">Through</w:t>
      </w:r>
      <w:r>
        <w:t xml:space="preserve"> </w:t>
      </w:r>
      <w:r>
        <w:t xml:space="preserve">Israel</w:t>
      </w:r>
      <w:r>
        <w:t xml:space="preserve"> </w:t>
      </w:r>
      <w:r>
        <w:t xml:space="preserve">Jerusalem</w:t>
      </w:r>
    </w:p>
    <w:bookmarkStart w:id="26" w:name="X3f103da7c5073ecaada87014c929abad984f92a"/>
    <w:p>
      <w:pPr>
        <w:pStyle w:val="Heading1"/>
      </w:pPr>
      <w:r>
        <w:t xml:space="preserve">The Eternal Lens: A Photographer's Odyssey Through Israel Jerusalem</w:t>
      </w:r>
    </w:p>
    <w:p>
      <w:pPr>
        <w:pStyle w:val="FirstParagraph"/>
      </w:pPr>
      <w:r>
        <w:t xml:space="preserve">In the pantheon of visual storytelling, few subjects offer a tapestry as rich, complex, and emotionally charged as the</w:t>
      </w:r>
      <w:r>
        <w:t xml:space="preserve"> </w:t>
      </w:r>
      <w:r>
        <w:rPr>
          <w:bCs/>
          <w:b/>
        </w:rPr>
        <w:t xml:space="preserve">Eyewitness</w:t>
      </w:r>
      <w:r>
        <w:t xml:space="preserve">. The role of a</w:t>
      </w:r>
      <w:r>
        <w:t xml:space="preserve"> </w:t>
      </w:r>
      <w:hyperlink w:anchor="Xa39a3ee5e6b4b0d3255bfef95601890afd80709">
        <w:r>
          <w:rPr>
            <w:rStyle w:val="Hyperlink"/>
            <w:bCs/>
            <w:b/>
          </w:rPr>
          <w:t xml:space="preserve">Photographer</w:t>
        </w:r>
      </w:hyperlink>
      <w:r>
        <w:t xml:space="preserve"> </w:t>
      </w:r>
      <w:r>
        <w:t xml:space="preserve">is not merely to document reality but to interpret it through the narrow aperture of their soul. Nowhere is this interpretation more vital than in Israel Jerusalem, a city that defies simple categorization and demands a nuanced, empathetic approach from every artist who dares to capture its essence.</w:t>
      </w:r>
    </w:p>
    <w:bookmarkStart w:id="20" w:name="the-weight-of-history-on-stone"/>
    <w:p>
      <w:pPr>
        <w:pStyle w:val="Heading2"/>
      </w:pPr>
      <w:r>
        <w:t xml:space="preserve">The Weight of History on Stone</w:t>
      </w:r>
    </w:p>
    <w:p>
      <w:pPr>
        <w:pStyle w:val="FirstParagraph"/>
      </w:pPr>
      <w:r>
        <w:t xml:space="preserve">To walk the streets of</w:t>
      </w:r>
      <w:r>
        <w:t xml:space="preserve"> </w:t>
      </w:r>
      <w:r>
        <w:rPr>
          <w:bCs/>
          <w:b/>
        </w:rPr>
        <w:t xml:space="preserve">Israel Jerusalem</w:t>
      </w:r>
      <w:r>
        <w:t xml:space="preserve"> </w:t>
      </w:r>
      <w:r>
        <w:t xml:space="preserve">is to tread upon layers of history that are not merely buried but built into the very fabric of existence. The</w:t>
      </w:r>
      <w:r>
        <w:t xml:space="preserve"> </w:t>
      </w:r>
      <w:hyperlink w:anchor="Xa39a3ee5e6b4b0d3255bfef95601890afd80709">
        <w:r>
          <w:rPr>
            <w:rStyle w:val="Hyperlink"/>
            <w:bCs/>
            <w:b/>
          </w:rPr>
          <w:t xml:space="preserve">Essay</w:t>
        </w:r>
      </w:hyperlink>
      <w:r>
        <w:t xml:space="preserve">'s purpose in this context is to explore how a photographer navigates this weight. The stones here are warm to the touch, having absorbed centuries of sunlight and human endeavor. For a</w:t>
      </w:r>
      <w:r>
        <w:t xml:space="preserve"> </w:t>
      </w:r>
      <w:r>
        <w:rPr>
          <w:bCs/>
          <w:b/>
        </w:rPr>
        <w:t xml:space="preserve">Photographer</w:t>
      </w:r>
      <w:r>
        <w:t xml:space="preserve">, these stones are not just background elements; they are characters in an ongoing drama that began millennia ago.</w:t>
      </w:r>
    </w:p>
    <w:p>
      <w:pPr>
        <w:pStyle w:val="BodyText"/>
      </w:pPr>
      <w:r>
        <w:t xml:space="preserve">The Old City, with its four quarters—Jewish, Christian, Muslim, and Armenian—is a labyrinth of shadows and light. A skilled photographer must understand that the angle of incidence for sunlight changes with the seasons, altering the mood of every scene. In winter, the sun hangs low in an orange sky; in summer it climbs high over golden domes casting deep blue shadows across white courtyards. This interplay between</w:t>
      </w:r>
      <w:r>
        <w:t xml:space="preserve"> </w:t>
      </w:r>
      <w:r>
        <w:rPr>
          <w:bCs/>
          <w:b/>
        </w:rPr>
        <w:t xml:space="preserve">Photographer</w:t>
      </w:r>
      <w:r>
        <w:t xml:space="preserve"> </w:t>
      </w:r>
      <w:r>
        <w:t xml:space="preserve">and environment requires patience, precision and a profound respect for the natural rhythm of light.</w:t>
      </w:r>
    </w:p>
    <w:bookmarkEnd w:id="20"/>
    <w:bookmarkStart w:id="23" w:name="the-human-tapestry-of-jerusalem"/>
    <w:p>
      <w:pPr>
        <w:pStyle w:val="Heading2"/>
      </w:pPr>
      <w:r>
        <w:t xml:space="preserve">The Human Tapestry of Jerusalem</w:t>
      </w:r>
    </w:p>
    <w:p>
      <w:pPr>
        <w:pStyle w:val="FirstParagraph"/>
      </w:pPr>
      <w:r>
        <w:t xml:space="preserve">Beyond its architectural grandeur,</w:t>
      </w:r>
      <w:r>
        <w:t xml:space="preserve"> </w:t>
      </w:r>
      <w:r>
        <w:rPr>
          <w:bCs/>
          <w:b/>
        </w:rPr>
        <w:t xml:space="preserve">Israel Jerusalem</w:t>
      </w:r>
      <w:r>
        <w:t xml:space="preserve">'s true power lies in its people. The city is a melting pot where ultra-Orthodox Jews in black hats and long coats walk alongside Palestinian shopkeepers in traditional keffiyehs; Christian pilgrims from distant continents stand shoulder-to-shoulder with secular Israelis debating politics over coffee. For a</w:t>
      </w:r>
      <w:r>
        <w:t xml:space="preserve"> </w:t>
      </w:r>
      <w:hyperlink w:anchor="Xa39a3ee5e6b4b0d3255bfef95601890afd80709">
        <w:r>
          <w:rPr>
            <w:rStyle w:val="Hyperlink"/>
            <w:bCs/>
            <w:b/>
          </w:rPr>
          <w:t xml:space="preserve">Photographer</w:t>
        </w:r>
      </w:hyperlink>
      <w:r>
        <w:t xml:space="preserve">, capturing these interactions is both a privilege and a challenge.</w:t>
      </w:r>
    </w:p>
    <w:p>
      <w:pPr>
        <w:pStyle w:val="BodyText"/>
      </w:pPr>
      <w:r>
        <w:t xml:space="preserve">The</w:t>
      </w:r>
    </w:p>
    <w:p>
      <w:pPr>
        <w:pStyle w:val="BodyText"/>
      </w:pPr>
      <w:hyperlink w:anchor="Xa39a3ee5e6b4b0d3255bfef95601890afd80709">
        <w:r>
          <w:rPr>
            <w:rStyle w:val="Hyperlink"/>
          </w:rPr>
          <w:t xml:space="preserve">Essay</w:t>
        </w:r>
      </w:hyperlink>
      <w:r>
        <w:t xml:space="preserve"> </w:t>
      </w:r>
      <w:r>
        <w:t xml:space="preserve">must highlight the importance of consent and cultural sensitivity in such diverse settings. A photograph taken without understanding its context can be misinterpreted, even weaponized. Therefore, the modern</w:t>
      </w:r>
      <w:r>
        <w:t xml:space="preserve"> </w:t>
      </w:r>
      <w:hyperlink w:anchor="Xa39a3ee5e6b4b0d3255bfef95601890afd80709">
        <w:r>
          <w:rPr>
            <w:rStyle w:val="Hyperlink"/>
            <w:bCs/>
            <w:b/>
          </w:rPr>
          <w:t xml:space="preserve">Photographer</w:t>
        </w:r>
      </w:hyperlink>
      <w:r>
        <w:t xml:space="preserve"> </w:t>
      </w:r>
      <w:r>
        <w:t xml:space="preserve">operating in Jerusalem must first listen before shooting. They must build trust with their subjects whether it is a grandmother selling flowers near the Damascus Gate or a young artist painting graffiti on a wall that divides neighborhoods.</w:t>
      </w:r>
    </w:p>
    <w:bookmarkStart w:id="21" w:name="the-spiritual-dimension"/>
    <w:p>
      <w:pPr>
        <w:pStyle w:val="Heading3"/>
      </w:pPr>
      <w:r>
        <w:t xml:space="preserve">The Spiritual Dimension</w:t>
      </w:r>
    </w:p>
    <w:p>
      <w:pPr>
        <w:pStyle w:val="FirstParagraph"/>
      </w:pPr>
      <w:r>
        <w:t xml:space="preserve">No discussion of photography in this context would be complete without addressing the spiritual dimension. Jerusalem is holy to billions. For many visitors and locals alike, every step taken within its walls carries theological significance. A</w:t>
      </w:r>
      <w:r>
        <w:t xml:space="preserve"> </w:t>
      </w:r>
      <w:hyperlink w:anchor="Xa39a3ee5e6b4b0d3255bfef95601890afd80709">
        <w:r>
          <w:rPr>
            <w:rStyle w:val="Hyperlink"/>
            <w:bCs/>
            <w:b/>
          </w:rPr>
          <w:t xml:space="preserve">Photographer</w:t>
        </w:r>
      </w:hyperlink>
      <w:r>
        <w:t xml:space="preserve"> </w:t>
      </w:r>
      <w:r>
        <w:t xml:space="preserve">who wishes to capture the spirit of</w:t>
      </w:r>
      <w:r>
        <w:t xml:space="preserve"> </w:t>
      </w:r>
      <w:r>
        <w:rPr>
          <w:bCs/>
          <w:b/>
        </w:rPr>
        <w:t xml:space="preserve">Israel Jerusalem</w:t>
      </w:r>
      <w:r>
        <w:t xml:space="preserve"> </w:t>
      </w:r>
      <w:r>
        <w:t xml:space="preserve">must grapple with questions of reverence versus exploitation.</w:t>
      </w:r>
    </w:p>
    <w:p>
      <w:pPr>
        <w:pStyle w:val="BodyText"/>
      </w:pPr>
      <w:r>
        <w:t xml:space="preserve">In the Western Wall tunnel or in the Church of Holy Sepulchre, emotions run high. Tears are shed in prayer; joyous celebrations erupt during holidays. A</w:t>
      </w:r>
    </w:p>
    <w:p>
      <w:pPr>
        <w:pStyle w:val="BodyText"/>
      </w:pPr>
      <w:hyperlink w:anchor="Xa39a3ee5e6b4b0d3255bfef95601890afd80709">
        <w:r>
          <w:rPr>
            <w:rStyle w:val="Hyperlink"/>
          </w:rPr>
          <w:t xml:space="preserve">Photographer</w:t>
        </w:r>
      </w:hyperlink>
      <w:r>
        <w:t xml:space="preserve"> </w:t>
      </w:r>
      <w:r>
        <w:t xml:space="preserve">must be invisible yet present observing without intruding. The best images from these places often reveal not the rituals themselves but the faces of those performing them expressions of awe sorrow love or grief.</w:t>
      </w:r>
    </w:p>
    <w:bookmarkEnd w:id="21"/>
    <w:bookmarkStart w:id="22" w:name="the-political-reality"/>
    <w:p>
      <w:pPr>
        <w:pStyle w:val="Heading3"/>
      </w:pPr>
      <w:r>
        <w:t xml:space="preserve">The Political Reality</w:t>
      </w:r>
    </w:p>
    <w:p>
      <w:pPr>
        <w:pStyle w:val="FirstParagraph"/>
      </w:pPr>
      <w:r>
        <w:t xml:space="preserve">We cannot ignore the political undercurrents that flow beneath every surface in</w:t>
      </w:r>
    </w:p>
    <w:p>
      <w:pPr>
        <w:pStyle w:val="BodyText"/>
      </w:pPr>
      <w:hyperlink w:anchor="Xa39a3ee5e6b4b0d3255bfef95601890afd80709">
        <w:r>
          <w:rPr>
            <w:rStyle w:val="Hyperlink"/>
          </w:rPr>
          <w:t xml:space="preserve">Israel Jerusalem</w:t>
        </w:r>
      </w:hyperlink>
      <w:r>
        <w:t xml:space="preserve">. The city is a microcosm of broader conflicts tensions and aspirations. For a</w:t>
      </w:r>
    </w:p>
    <w:p>
      <w:pPr>
        <w:pStyle w:val="BodyText"/>
      </w:pPr>
      <w:hyperlink w:anchor="Xa39a3ee5e6b4b0d3255bfef95601890afd80709">
        <w:r>
          <w:rPr>
            <w:rStyle w:val="Hyperlink"/>
          </w:rPr>
          <w:t xml:space="preserve">Photographer</w:t>
        </w:r>
      </w:hyperlink>
      <w:r>
        <w:t xml:space="preserve">, navigating these waters requires courage and integrity. Documenting checkpoints barriers protests or celebrations each image becomes part of a larger narrative about identity displacement hope resistance.</w:t>
      </w:r>
    </w:p>
    <w:bookmarkEnd w:id="22"/>
    <w:bookmarkEnd w:id="23"/>
    <w:bookmarkStart w:id="25" w:name="Xa14cecab0cea1f9564477ad1f74b9d9a9d67e63"/>
    <w:p>
      <w:pPr>
        <w:pStyle w:val="Heading2"/>
      </w:pPr>
      <w:r>
        <w:t xml:space="preserve">The Role of the Essay in Contextualizing Photography</w:t>
      </w:r>
    </w:p>
    <w:p>
      <w:pPr>
        <w:pStyle w:val="FirstParagraph"/>
      </w:pPr>
      <w:r>
        <w:t xml:space="preserve">This</w:t>
      </w:r>
    </w:p>
    <w:p>
      <w:pPr>
        <w:pStyle w:val="BodyText"/>
      </w:pPr>
      <w:hyperlink w:anchor="Xa39a3ee5e6b4b0d3255bfef95601890afd80709">
        <w:r>
          <w:rPr>
            <w:rStyle w:val="Hyperlink"/>
          </w:rPr>
          <w:t xml:space="preserve">Essay</w:t>
        </w:r>
      </w:hyperlink>
      <w:r>
        <w:t xml:space="preserve"> </w:t>
      </w:r>
      <w:r>
        <w:t xml:space="preserve">serves as more than just an introduction to photography in Jerusalem; it is a call to action for photographers worldwide. It reminds us that our lenses are powerful tools capable of bridging divides or widening them further depending on how we use them.</w:t>
      </w:r>
    </w:p>
    <w:bookmarkStart w:id="24" w:name="conclusion-the-eternal-frame"/>
    <w:p>
      <w:pPr>
        <w:pStyle w:val="Heading3"/>
      </w:pPr>
      <w:r>
        <w:t xml:space="preserve">Conclusion: The Eternal Frame</w:t>
      </w:r>
    </w:p>
    <w:p>
      <w:pPr>
        <w:pStyle w:val="FirstParagraph"/>
      </w:pPr>
      <w:r>
        <w:t xml:space="preserve">In conclusion the life and work of a</w:t>
      </w:r>
    </w:p>
    <w:p>
      <w:pPr>
        <w:pStyle w:val="BodyText"/>
      </w:pPr>
      <w:hyperlink w:anchor="Xa39a3ee5e6b4b0d3255bfef95601890afd80709">
        <w:r>
          <w:rPr>
            <w:rStyle w:val="Hyperlink"/>
          </w:rPr>
          <w:t xml:space="preserve">Photographer</w:t>
        </w:r>
      </w:hyperlink>
      <w:r>
        <w:t xml:space="preserve"> </w:t>
      </w:r>
      <w:r>
        <w:t xml:space="preserve">in</w:t>
      </w:r>
    </w:p>
    <w:p>
      <w:pPr>
        <w:pStyle w:val="BodyText"/>
      </w:pPr>
      <w:hyperlink w:anchor="Xa39a3ee5e6b4b0d3255bfef95601890afd80709">
        <w:r>
          <w:rPr>
            <w:rStyle w:val="Hyperlink"/>
          </w:rPr>
          <w:t xml:space="preserve">Israel Jerusalem</w:t>
        </w:r>
      </w:hyperlink>
      <w:r>
        <w:t xml:space="preserve">is akin to walking through time itself. Every photograph captures a fleeting moment that may never recur exactly as it was captured yet carries echoes of past events and promises of future ones. Through thoughtful deliberate image-making we can contribute positively to understanding this unique place.</w:t>
      </w:r>
    </w:p>
    <w:p>
      <w:pPr>
        <w:pStyle w:val="BodyText"/>
      </w:pPr>
      <w:r>
        <w:t xml:space="preserve">As you pick up your camera next time remember that you are not just taking pictures; you are telling stories contributing to history preserving memories creating connections across cultures religions ethnicities ideologies. Let your lens be guided by empathy curiosity humility and above all respect for the sacredness of both place and person.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Eternal Lens: A Photographer's Odyssey Through Israel Jerusalem</dc:title>
  <dc:creator/>
  <dc:language>en</dc:language>
  <cp:keywords/>
  <dcterms:created xsi:type="dcterms:W3CDTF">2026-07-29T09:53:27Z</dcterms:created>
  <dcterms:modified xsi:type="dcterms:W3CDTF">2026-07-29T09:53:27Z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