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Bridging</w:t>
      </w:r>
      <w:r>
        <w:t xml:space="preserve"> </w:t>
      </w:r>
      <w:r>
        <w:t xml:space="preserve">Ancient</w:t>
      </w:r>
      <w:r>
        <w:t xml:space="preserve"> </w:t>
      </w:r>
      <w:r>
        <w:t xml:space="preserve">Wisdom</w:t>
      </w:r>
      <w:r>
        <w:t xml:space="preserve"> </w:t>
      </w:r>
      <w:r>
        <w:t xml:space="preserve">and</w:t>
      </w:r>
      <w:r>
        <w:t xml:space="preserve"> </w:t>
      </w:r>
      <w:r>
        <w:t xml:space="preserve">Modern</w:t>
      </w:r>
      <w:r>
        <w:t xml:space="preserve"> </w:t>
      </w:r>
      <w:r>
        <w:t xml:space="preserve">Science</w:t>
      </w:r>
    </w:p>
    <w:bookmarkStart w:id="27" w:name="X7c7280aaa4c5bc9df82548afa40ff0669912dac"/>
    <w:p>
      <w:pPr>
        <w:pStyle w:val="Heading1"/>
      </w:pPr>
      <w:r>
        <w:t xml:space="preserve">The Physicist in India New Delhi: Bridging Ancient Wisdom and Modern Science</w:t>
      </w:r>
    </w:p>
    <w:p>
      <w:pPr>
        <w:pStyle w:val="FirstParagraph"/>
      </w:pPr>
      <w:r>
        <w:t xml:space="preserve">In the sprawling, vibrant, and historically rich tapestry of</w:t>
      </w:r>
      <w:r>
        <w:t xml:space="preserve"> </w:t>
      </w:r>
      <w:r>
        <w:rPr>
          <w:bCs/>
          <w:b/>
        </w:rPr>
        <w:t xml:space="preserve">India New Delhi</w:t>
      </w:r>
      <w:r>
        <w:t xml:space="preserve">, the role of the physicist extends far beyond mere academic pursuit. It is a calling that resonates with the echoes of ancient inquiry while simultaneously driving the forefront of modern technological innovation. The capital city serves as a unique crucible where traditional Indian philosophical thought intersects seamlessly with rigorous empirical science, creating an environment distinct from any other in the world for those who dedicate their lives to understanding the physical universe.</w:t>
      </w:r>
    </w:p>
    <w:bookmarkStart w:id="20" w:name="X6af8ac76fd7d0baf54b9a88f0814c580aefe50a"/>
    <w:p>
      <w:pPr>
        <w:pStyle w:val="Heading2"/>
      </w:pPr>
      <w:r>
        <w:t xml:space="preserve">The Historical Legacy: From Aryabhata to H.J. Bhabha</w:t>
      </w:r>
    </w:p>
    <w:p>
      <w:pPr>
        <w:pStyle w:val="FirstParagraph"/>
      </w:pPr>
      <w:r>
        <w:t xml:space="preserve">To understand the contemporary physicist operating within</w:t>
      </w:r>
      <w:r>
        <w:t xml:space="preserve"> </w:t>
      </w:r>
      <w:r>
        <w:rPr>
          <w:bCs/>
          <w:b/>
        </w:rPr>
        <w:t xml:space="preserve">India New Delhi</w:t>
      </w:r>
      <w:r>
        <w:t xml:space="preserve">, one must first acknowledge the deep historical roots of scientific inquiry in this land. Long before Newton formalized his laws, Indian scholars were contemplating the nature of matter and energy. The ancient texts contained profound insights into atomic theory and celestial mechanics. This legacy finds a modern home in</w:t>
      </w:r>
      <w:r>
        <w:t xml:space="preserve"> </w:t>
      </w:r>
      <w:r>
        <w:rPr>
          <w:bCs/>
          <w:b/>
        </w:rPr>
        <w:t xml:space="preserve">India New Delhi</w:t>
      </w:r>
      <w:r>
        <w:t xml:space="preserve">, which houses some of the most prestigious scientific institutions in the country.</w:t>
      </w:r>
    </w:p>
    <w:p>
      <w:pPr>
        <w:pStyle w:val="BodyText"/>
      </w:pPr>
      <w:r>
        <w:t xml:space="preserve">Institutions such as Jawaharlal Nehru University (JNU) and the Indian Institute of Technology (IIT) Delhi serve as beacons for aspiring physicists. These centers are not merely educational facilities; they are hubs where a new generation is being molded to carry forward the torch lit by pioneers like Homi J. Bhabha, Vikram Sarabhai, and C.V. Raman. For the physicist in</w:t>
      </w:r>
      <w:r>
        <w:t xml:space="preserve"> </w:t>
      </w:r>
      <w:r>
        <w:rPr>
          <w:bCs/>
          <w:b/>
        </w:rPr>
        <w:t xml:space="preserve">India New Delhi</w:t>
      </w:r>
      <w:r>
        <w:t xml:space="preserve">, there is a palpable sense of responsibility to uphold this legacy while pushing boundaries into uncharted territories.</w:t>
      </w:r>
    </w:p>
    <w:bookmarkEnd w:id="20"/>
    <w:bookmarkStart w:id="21" w:name="X19a1b31e8d4fdcd5e573c8cfc85e289263c47e4"/>
    <w:p>
      <w:pPr>
        <w:pStyle w:val="Heading2"/>
      </w:pPr>
      <w:r>
        <w:t xml:space="preserve">The Role of the Physicist in National Development</w:t>
      </w:r>
    </w:p>
    <w:p>
      <w:pPr>
        <w:pStyle w:val="FirstParagraph"/>
      </w:pPr>
      <w:r>
        <w:t xml:space="preserve">In today’s rapidly evolving geopolitical landscape, the physicist plays a critical role in national security and economic growth. In the context of</w:t>
      </w:r>
      <w:r>
        <w:t xml:space="preserve"> </w:t>
      </w:r>
      <w:r>
        <w:rPr>
          <w:bCs/>
          <w:b/>
        </w:rPr>
        <w:t xml:space="preserve">India New Delhi</w:t>
      </w:r>
      <w:r>
        <w:t xml:space="preserve">, this is particularly pronounced. The capital city hosts key government bodies such as the Department of Atomic Energy (DAE) and the Department of Space (ISRO), both headquartered in or closely linked to New Delhi.</w:t>
      </w:r>
    </w:p>
    <w:p>
      <w:pPr>
        <w:pStyle w:val="BodyText"/>
      </w:pPr>
      <w:r>
        <w:rPr>
          <w:bCs/>
          <w:b/>
        </w:rPr>
        <w:t xml:space="preserve">The Physicist</w:t>
      </w:r>
      <w:r>
        <w:t xml:space="preserve"> </w:t>
      </w:r>
      <w:r>
        <w:t xml:space="preserve">here is not just a theorist but an engineer, a strategist, and an innovator. Whether working on nuclear fusion research at the Bhabha Atomic Research Centre (BARC) or contributing to India’s ambitious Chandrayaan lunar missions from space centers managed through Delhi, these scientists are directly impacting the nation’s trajectory.</w:t>
      </w:r>
    </w:p>
    <w:p>
      <w:pPr>
        <w:pStyle w:val="BodyText"/>
      </w:pPr>
      <w:r>
        <w:t xml:space="preserve">The government of India has recognized this critical role. Initiatives like "Make in India" and "Atmanirbhar Bharat" (Self-Reliant India) heavily rely on domestic scientific expertise. The physicist in</w:t>
      </w:r>
      <w:r>
        <w:t xml:space="preserve"> </w:t>
      </w:r>
      <w:r>
        <w:rPr>
          <w:bCs/>
          <w:b/>
        </w:rPr>
        <w:t xml:space="preserve">India New Delhi</w:t>
      </w:r>
      <w:r>
        <w:t xml:space="preserve"> </w:t>
      </w:r>
      <w:r>
        <w:t xml:space="preserve">is often the linchpin in policy-making discussions, providing the technical foresight necessary for infrastructure projects, defense systems, and renewable energy solutions.</w:t>
      </w:r>
    </w:p>
    <w:bookmarkEnd w:id="21"/>
    <w:bookmarkStart w:id="22" w:name="Xcefe6a711aa6b56d97aa22f447d4319cfdd143a"/>
    <w:p>
      <w:pPr>
        <w:pStyle w:val="Heading2"/>
      </w:pPr>
      <w:r>
        <w:t xml:space="preserve">Bridging Theory and Application: The Tech Hub Factor</w:t>
      </w:r>
    </w:p>
    <w:p>
      <w:pPr>
        <w:pStyle w:val="FirstParagraph"/>
      </w:pPr>
      <w:r>
        <w:rPr>
          <w:bCs/>
          <w:b/>
        </w:rPr>
        <w:t xml:space="preserve">India New Delhi</w:t>
      </w:r>
      <w:r>
        <w:t xml:space="preserve">, along with its neighboring tech hubs like Gurugram and Noida, forms the National Capital Region (NCR). This region is rapidly becoming a global center for technology startups. Here, the physicist’s role evolves from pure research to applied science.</w:t>
      </w:r>
    </w:p>
    <w:p>
      <w:pPr>
        <w:pStyle w:val="BodyText"/>
      </w:pPr>
      <w:r>
        <w:t xml:space="preserve">We are witnessing a rise in quantum computing startups, semiconductor design firms, and advanced materials research labs. The modern physicist is increasingly involved in industry partnerships. They translate complex physical phenomena into viable commercial products. From developing efficient solar panels to create sensors for precision agriculture, the physicist in this region is solving real-world problems faced by millions.</w:t>
      </w:r>
    </w:p>
    <w:bookmarkEnd w:id="22"/>
    <w:bookmarkStart w:id="23" w:name="Xcfdf34874919a937549e373aaff8c8d0e34d77f"/>
    <w:p>
      <w:pPr>
        <w:pStyle w:val="Heading2"/>
      </w:pPr>
      <w:r>
        <w:t xml:space="preserve">Cultural Synthesis: The Unique Indian Perspective</w:t>
      </w:r>
    </w:p>
    <w:p>
      <w:pPr>
        <w:pStyle w:val="FirstParagraph"/>
      </w:pPr>
      <w:r>
        <w:t xml:space="preserve">What truly sets the physicist in</w:t>
      </w:r>
      <w:r>
        <w:t xml:space="preserve"> </w:t>
      </w:r>
      <w:r>
        <w:rPr>
          <w:bCs/>
          <w:b/>
        </w:rPr>
        <w:t xml:space="preserve">India New Delhi</w:t>
      </w:r>
      <w:r>
        <w:t xml:space="preserve"> </w:t>
      </w:r>
      <w:r>
        <w:t xml:space="preserve">apart is their cultural context. India has a long tradition of integrating spiritual and scientific thought. While modern physics relies on empirical data, many contemporary scientists from this region find inspiration in ancient concepts that mirror quantum entanglement or cosmic unity.</w:t>
      </w:r>
    </w:p>
    <w:p>
      <w:pPr>
        <w:pStyle w:val="BodyText"/>
      </w:pPr>
      <w:r>
        <w:t xml:space="preserve">This philosophical underpinning often leads to a more holistic approach to problem-solving. The physicist is encouraged to look at interconnectedness—a key theme in both Eastern philosophy and modern theoretical physics. In</w:t>
      </w:r>
      <w:r>
        <w:t xml:space="preserve"> </w:t>
      </w:r>
      <w:r>
        <w:rPr>
          <w:bCs/>
          <w:b/>
        </w:rPr>
        <w:t xml:space="preserve">India New Delhi</w:t>
      </w:r>
      <w:r>
        <w:t xml:space="preserve">, where ancient temples stand alongside glass skyscrapers, this duality is visible every day. It fosters an intellectual environment that values both logical rigor and intuitive insight.</w:t>
      </w:r>
    </w:p>
    <w:bookmarkEnd w:id="23"/>
    <w:bookmarkStart w:id="24" w:name="challenges-and-opportunities"/>
    <w:p>
      <w:pPr>
        <w:pStyle w:val="Heading2"/>
      </w:pPr>
      <w:r>
        <w:t xml:space="preserve">Challenges and Opportunities</w:t>
      </w:r>
    </w:p>
    <w:p>
      <w:pPr>
        <w:pStyle w:val="FirstParagraph"/>
      </w:pPr>
      <w:r>
        <w:t xml:space="preserve">Navigating the career path of a physicist in</w:t>
      </w:r>
      <w:r>
        <w:t xml:space="preserve"> </w:t>
      </w:r>
      <w:r>
        <w:rPr>
          <w:bCs/>
          <w:b/>
        </w:rPr>
        <w:t xml:space="preserve">India New Delhi</w:t>
      </w:r>
      <w:r>
        <w:t xml:space="preserve"> </w:t>
      </w:r>
      <w:r>
        <w:t xml:space="preserve">comes with its own set of challenges. Bureaucratic hurdles, funding constraints, and the competitive nature of academia can be daunting. However, these challenges are balanced by unprecedented opportunities.</w:t>
      </w:r>
    </w:p>
    <w:p>
      <w:pPr>
        <w:pStyle w:val="BodyText"/>
      </w:pPr>
      <w:r>
        <w:t xml:space="preserve">The Indian government is investing heavily in science and technology infrastructure. The establishment of new national laboratories and increased international collaborations provide a fertile ground for research. Furthermore, the digital revolution has made access to global knowledge seamless, allowing physicists in Delhi to collaborate with peers at CERN or NASA from their desks.</w:t>
      </w:r>
    </w:p>
    <w:bookmarkEnd w:id="24"/>
    <w:bookmarkStart w:id="25" w:name="the-future-outlook"/>
    <w:p>
      <w:pPr>
        <w:pStyle w:val="Heading2"/>
      </w:pPr>
      <w:r>
        <w:t xml:space="preserve">The Future Outlook</w:t>
      </w:r>
    </w:p>
    <w:p>
      <w:pPr>
        <w:pStyle w:val="FirstParagraph"/>
      </w:pPr>
      <w:r>
        <w:t xml:space="preserve">Looking ahead, the future of science in</w:t>
      </w:r>
      <w:r>
        <w:t xml:space="preserve"> </w:t>
      </w:r>
      <w:r>
        <w:rPr>
          <w:bCs/>
          <w:b/>
        </w:rPr>
        <w:t xml:space="preserve">India New Delhi</w:t>
      </w:r>
      <w:r>
        <w:t xml:space="preserve"> </w:t>
      </w:r>
      <w:r>
        <w:t xml:space="preserve">appears bright and dynamic. As India aims to become a global superpower, science and technology will be at the core of its strategy. The physicist will continue to be a key player in this ascent.</w:t>
      </w:r>
    </w:p>
    <w:p>
      <w:pPr>
        <w:pStyle w:val="BodyText"/>
      </w:pPr>
      <w:r>
        <w:t xml:space="preserve">We can expect to see more breakthroughs in renewable energy, space exploration, and artificial intelligence driven by physical principles. The unique blend of historical wisdom and cutting-edge technology available in</w:t>
      </w:r>
      <w:r>
        <w:t xml:space="preserve"> </w:t>
      </w:r>
      <w:r>
        <w:rPr>
          <w:bCs/>
          <w:b/>
        </w:rPr>
        <w:t xml:space="preserve">India New Delhi</w:t>
      </w:r>
      <w:r>
        <w:t xml:space="preserve"> </w:t>
      </w:r>
      <w:r>
        <w:t xml:space="preserve">positions it as a potential global hub for physics research. It is a place where the questions asked are timeless, but the tools used to answer them are state-of-the-art.</w:t>
      </w:r>
    </w:p>
    <w:bookmarkEnd w:id="25"/>
    <w:bookmarkStart w:id="26" w:name="conclusion"/>
    <w:p>
      <w:pPr>
        <w:pStyle w:val="Heading2"/>
      </w:pPr>
      <w:r>
        <w:t xml:space="preserve">Conclusion</w:t>
      </w:r>
    </w:p>
    <w:p>
      <w:pPr>
        <w:pStyle w:val="FirstParagraph"/>
      </w:pPr>
      <w:r>
        <w:t xml:space="preserve">In conclusion, the physicist in</w:t>
      </w:r>
      <w:r>
        <w:t xml:space="preserve"> </w:t>
      </w:r>
      <w:r>
        <w:rPr>
          <w:bCs/>
          <w:b/>
        </w:rPr>
        <w:t xml:space="preserve">India New Delhi</w:t>
      </w:r>
      <w:r>
        <w:t xml:space="preserve"> </w:t>
      </w:r>
      <w:r>
        <w:t xml:space="preserve">occupies a unique and vital space in society. They are custodians of a rich scientific heritage and architects of a high-tech future. Through their work, they contribute not only to the intellectual enrichment of humanity but also to the practical progress of one of the world’s most significant nations.</w:t>
      </w:r>
    </w:p>
    <w:p>
      <w:pPr>
        <w:pStyle w:val="BodyText"/>
      </w:pPr>
      <w:r>
        <w:t xml:space="preserve">As</w:t>
      </w:r>
      <w:r>
        <w:t xml:space="preserve"> </w:t>
      </w:r>
      <w:r>
        <w:rPr>
          <w:bCs/>
          <w:b/>
        </w:rPr>
        <w:t xml:space="preserve">India New Delhi</w:t>
      </w:r>
      <w:r>
        <w:t xml:space="preserve"> </w:t>
      </w:r>
      <w:r>
        <w:t xml:space="preserve">continues to grow as a metropolis, it will remain a beacon for those who seek to understand the fundamental laws of nature. The story being written by physicists in this capital is one of resilience, innovation, and profound curiosity. It is a testament to the power of human intellect when fueled by dedication and supported by a nation eager for progress.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India New Delhi: Bridging Ancient Wisdom and Modern Science</dc:title>
  <dc:creator/>
  <dc:language>en</dc:language>
  <cp:keywords/>
  <dcterms:created xsi:type="dcterms:W3CDTF">2026-07-29T09:16:19Z</dcterms:created>
  <dcterms:modified xsi:type="dcterms:W3CDTF">2026-07-29T09:16:19Z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