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p>
    <w:bookmarkStart w:id="25" w:name="X2a91811a10d4e8f235a0cdf30c0d945be5966ee"/>
    <w:p>
      <w:pPr>
        <w:pStyle w:val="Heading1"/>
      </w:pPr>
      <w:r>
        <w:t xml:space="preserve">The Physicist in Sudan Khartoum:</w:t>
      </w:r>
      <w:r>
        <w:br/>
      </w:r>
      <w:r>
        <w:t xml:space="preserve">A Convergence of Heritage and Hypothesis</w:t>
      </w:r>
    </w:p>
    <w:p>
      <w:pPr>
        <w:pStyle w:val="FirstParagraph"/>
      </w:pPr>
      <w:r>
        <w:rPr>
          <w:bCs/>
          <w:b/>
        </w:rPr>
        <w:t xml:space="preserve">Abstract:</w:t>
      </w:r>
      <w:r>
        <w:t xml:space="preserve">This essay explores the multifaceted role, historical significance, and future potential of the</w:t>
      </w:r>
      <w:r>
        <w:t xml:space="preserve"> </w:t>
      </w:r>
      <w:r>
        <w:rPr>
          <w:iCs/>
          <w:i/>
        </w:rPr>
        <w:t xml:space="preserve">Physicist</w:t>
      </w:r>
      <w:r>
        <w:t xml:space="preserve"> </w:t>
      </w:r>
      <w:r>
        <w:t xml:space="preserve">within the unique socio-scientific landscape of</w:t>
      </w:r>
      <w:r>
        <w:t xml:space="preserve"> </w:t>
      </w:r>
      <w:r>
        <w:rPr>
          <w:iCs/>
          <w:i/>
        </w:rPr>
        <w:t xml:space="preserve">Sudan Khartoum</w:t>
      </w:r>
      <w:r>
        <w:t xml:space="preserve">. It argues that integrating modern physical sciences with the rich intellectual history of Nubia is essential for national development, technological innovation, and educational reform in one of Africa’s most strategic capitals.</w:t>
      </w:r>
    </w:p>
    <w:bookmarkStart w:id="20" w:name="X0d75750be8463fe23304075cab09fa456123a88"/>
    <w:p>
      <w:pPr>
        <w:pStyle w:val="Heading2"/>
      </w:pPr>
      <w:r>
        <w:t xml:space="preserve">I. Introduction: The Confluence of Two Niles and Two Eras</w:t>
      </w:r>
    </w:p>
    <w:p>
      <w:pPr>
        <w:pStyle w:val="FirstParagraph"/>
      </w:pPr>
      <w:r>
        <w:t xml:space="preserve">To understand the contemporary</w:t>
      </w:r>
      <w:r>
        <w:t xml:space="preserve"> </w:t>
      </w:r>
      <w:r>
        <w:rPr>
          <w:iCs/>
          <w:i/>
        </w:rPr>
        <w:t xml:space="preserve">Physicist</w:t>
      </w:r>
      <w:r>
        <w:t xml:space="preserve">, one must first appreciate the geographical and historical context that defines their workspace:</w:t>
      </w:r>
      <w:r>
        <w:t xml:space="preserve"> </w:t>
      </w:r>
      <w:r>
        <w:rPr>
          <w:iCs/>
          <w:i/>
        </w:rPr>
        <w:t xml:space="preserve">Sudan Khartoum</w:t>
      </w:r>
      <w:r>
        <w:t xml:space="preserve">. Situated at the precise junction where the White Nile meets the Blue Nile to form the main Nile River, Khartoum is not merely a capital city; it is a symbolic confluence of histories. It represents an intersection between ancient African civilizations and modern geopolitical realities. In this vibrant metropolis, situated in East Africa but culturally linked to both North Africa and Sub-Saharan regions, the figure of the</w:t>
      </w:r>
      <w:r>
        <w:t xml:space="preserve"> </w:t>
      </w:r>
      <w:r>
        <w:rPr>
          <w:iCs/>
          <w:i/>
        </w:rPr>
        <w:t xml:space="preserve">Physicist</w:t>
      </w:r>
      <w:r>
        <w:t xml:space="preserve"> </w:t>
      </w:r>
      <w:r>
        <w:t xml:space="preserve">emerges as a critical agent for progress.</w:t>
      </w:r>
    </w:p>
    <w:p>
      <w:pPr>
        <w:pStyle w:val="BodyText"/>
      </w:pPr>
      <w:r>
        <w:t xml:space="preserve">The term "Physicist" denotes a scholar dedicated to understanding the fundamental laws governing matter, energy, space, and time. However, in</w:t>
      </w:r>
      <w:r>
        <w:t xml:space="preserve"> </w:t>
      </w:r>
      <w:r>
        <w:rPr>
          <w:iCs/>
          <w:i/>
        </w:rPr>
        <w:t xml:space="preserve">Sudan Khartoum</w:t>
      </w:r>
      <w:r>
        <w:t xml:space="preserve">, this definition expands beyond theoretical equations. Here, physics is not just an academic discipline but a practical tool for addressing urgent national challenges such as water management through hydrodynamics, energy generation via solar potential modeling, and telecommunications infrastructure development through electromagnetism. The physicist in this context serves as a bridge between the abstract universality of physical laws and the specific local needs of Sudan.</w:t>
      </w:r>
    </w:p>
    <w:bookmarkEnd w:id="20"/>
    <w:bookmarkStart w:id="21" w:name="X293042f200204d20b51d6b89898f994b48c55e1"/>
    <w:p>
      <w:pPr>
        <w:pStyle w:val="Heading2"/>
      </w:pPr>
      <w:r>
        <w:t xml:space="preserve">II. Historical Context: From Nubian Astronomy to Modern Labs</w:t>
      </w:r>
    </w:p>
    <w:p>
      <w:pPr>
        <w:pStyle w:val="FirstParagraph"/>
      </w:pPr>
      <w:r>
        <w:t xml:space="preserve">The intellectual tradition of</w:t>
      </w:r>
      <w:r>
        <w:t xml:space="preserve"> </w:t>
      </w:r>
      <w:r>
        <w:rPr>
          <w:iCs/>
          <w:i/>
        </w:rPr>
        <w:t xml:space="preserve">Sudan Khartoum</w:t>
      </w:r>
      <w:r>
        <w:t xml:space="preserve"> </w:t>
      </w:r>
      <w:r>
        <w:t xml:space="preserve">has deep roots in science, though often unlabelled as such in ancient times. The Nubian civilizations that thrived along the Nile were master astronomers and engineers. The alignment of pyramids and temples demonstrated a sophisticated understanding of celestial mechanics and geometry—precursors to modern physics. When we speak of the modern</w:t>
      </w:r>
      <w:r>
        <w:t xml:space="preserve"> </w:t>
      </w:r>
      <w:r>
        <w:rPr>
          <w:iCs/>
          <w:i/>
        </w:rPr>
        <w:t xml:space="preserve">Physicist</w:t>
      </w:r>
      <w:r>
        <w:t xml:space="preserve"> </w:t>
      </w:r>
      <w:r>
        <w:t xml:space="preserve">in</w:t>
      </w:r>
      <w:r>
        <w:t xml:space="preserve"> </w:t>
      </w:r>
      <w:r>
        <w:rPr>
          <w:iCs/>
          <w:i/>
        </w:rPr>
        <w:t xml:space="preserve">Sudan Khartoum</w:t>
      </w:r>
      <w:r>
        <w:t xml:space="preserve">, we are invoking a lineage that values precision, observation, and the harmonization of human activity with natural cycles.</w:t>
      </w:r>
    </w:p>
    <w:p>
      <w:pPr>
        <w:pStyle w:val="BodyText"/>
      </w:pPr>
      <w:r>
        <w:t xml:space="preserve">In the 20th century, institutions such as the University of Khartoum became hubs for scientific inquiry. Early physicists in Sudan focused on geophysics and meteorology, essential fields for an agricultural society dependent on seasonal river floods. These early scholars laid the groundwork for a scientific culture that respects empirical evidence. Today’s</w:t>
      </w:r>
      <w:r>
        <w:t xml:space="preserve"> </w:t>
      </w:r>
      <w:r>
        <w:rPr>
          <w:iCs/>
          <w:i/>
        </w:rPr>
        <w:t xml:space="preserve">Physicist</w:t>
      </w:r>
      <w:r>
        <w:t xml:space="preserve"> </w:t>
      </w:r>
      <w:r>
        <w:t xml:space="preserve">builds upon this foundation, utilizing advanced computational tools and international collaborations to push the boundaries of knowledge while remaining grounded in local applicability.</w:t>
      </w:r>
    </w:p>
    <w:bookmarkEnd w:id="21"/>
    <w:bookmarkStart w:id="22" w:name="Xccb5bb535a67f6d3bec77b31b9e76936328604c"/>
    <w:p>
      <w:pPr>
        <w:pStyle w:val="Heading2"/>
      </w:pPr>
      <w:r>
        <w:t xml:space="preserve">III. The Role of the Physicist in National Development</w:t>
      </w:r>
    </w:p>
    <w:p>
      <w:pPr>
        <w:pStyle w:val="FirstParagraph"/>
      </w:pPr>
      <w:r>
        <w:t xml:space="preserve">In</w:t>
      </w:r>
      <w:r>
        <w:t xml:space="preserve"> </w:t>
      </w:r>
      <w:r>
        <w:rPr>
          <w:iCs/>
          <w:i/>
        </w:rPr>
        <w:t xml:space="preserve">Sudan Khartoum</w:t>
      </w:r>
      <w:r>
        <w:t xml:space="preserve">, the physicist plays a pivotal role in national development strategies. With Sudan possessing one of the highest solar irradiation levels globally, physicists are crucial in designing photovoltaic systems and thermal energy storage solutions. This is not merely an engineering task but a deep physical investigation into material science, quantum efficiency of semiconductors, and thermodynamics.</w:t>
      </w:r>
    </w:p>
    <w:p>
      <w:pPr>
        <w:pStyle w:val="BodyText"/>
      </w:pPr>
      <w:r>
        <w:t xml:space="preserve">Furthermore, the management of Nile waters requires hydrodynamic expertise. Physicists contribute to modeling river flows, predicting flood patterns, and optimizing dam operations (such as those at Roseires and Sennar). These contributions are vital for food security and energy stability. In</w:t>
      </w:r>
      <w:r>
        <w:t xml:space="preserve"> </w:t>
      </w:r>
      <w:r>
        <w:rPr>
          <w:iCs/>
          <w:i/>
        </w:rPr>
        <w:t xml:space="preserve">Sudan Khartoum</w:t>
      </w:r>
      <w:r>
        <w:t xml:space="preserve">, where urbanization is rapid, physicists also advise on environmental physics, helping to mitigate pollution in the air and water bodies surrounding the capital.</w:t>
      </w:r>
    </w:p>
    <w:p>
      <w:pPr>
        <w:pStyle w:val="BodyText"/>
      </w:pPr>
      <w:r>
        <w:t xml:space="preserve">The telecommunications sector, increasingly vital for a modern economy relying on digital connectivity, depends heavily on electromagnetic theory. Physicists in</w:t>
      </w:r>
      <w:r>
        <w:t xml:space="preserve"> </w:t>
      </w:r>
      <w:r>
        <w:rPr>
          <w:iCs/>
          <w:i/>
        </w:rPr>
        <w:t xml:space="preserve">Sudan Khartoum</w:t>
      </w:r>
      <w:r>
        <w:t xml:space="preserve"> </w:t>
      </w:r>
      <w:r>
        <w:t xml:space="preserve">work alongside engineers to ensure efficient signal propagation across diverse terrains, from urban centers to remote rural areas. Thus, the physicist is an invisible yet essential architect of modern infrastructure.</w:t>
      </w:r>
    </w:p>
    <w:bookmarkEnd w:id="22"/>
    <w:bookmarkStart w:id="23" w:name="Xea92cc0ad749061df301d591630b4541e680e22"/>
    <w:p>
      <w:pPr>
        <w:pStyle w:val="Heading2"/>
      </w:pPr>
      <w:r>
        <w:t xml:space="preserve">IV. Educational Challenges and Opportunities</w:t>
      </w:r>
    </w:p>
    <w:p>
      <w:pPr>
        <w:pStyle w:val="FirstParagraph"/>
      </w:pPr>
      <w:r>
        <w:t xml:space="preserve">The training of future</w:t>
      </w:r>
      <w:r>
        <w:t xml:space="preserve"> </w:t>
      </w:r>
      <w:r>
        <w:rPr>
          <w:iCs/>
          <w:i/>
        </w:rPr>
        <w:t xml:space="preserve">Physicist</w:t>
      </w:r>
      <w:r>
        <w:t xml:space="preserve">s in</w:t>
      </w:r>
      <w:r>
        <w:t xml:space="preserve"> </w:t>
      </w:r>
      <w:r>
        <w:rPr>
          <w:iCs/>
          <w:i/>
        </w:rPr>
        <w:t xml:space="preserve">Sudan Khartoum</w:t>
      </w:r>
      <w:r>
        <w:t xml:space="preserve"> </w:t>
      </w:r>
      <w:r>
        <w:t xml:space="preserve">faces distinct challenges, including resource constraints and brain drain. However, it also presents unique opportunities. The University of Khartoum’s Department of Physics continues to produce graduates who are adaptable and resilient. Efforts are being made to modernize curricula to include computational physics, quantum information science, and nanotechnology—fields that are less resource-intensive than experimental particle physics but highly impactful.</w:t>
      </w:r>
    </w:p>
    <w:p>
      <w:pPr>
        <w:pStyle w:val="BodyText"/>
      </w:pPr>
      <w:r>
        <w:t xml:space="preserve">Collaboration with international scientific bodies allows Sudanese physicists to access global datasets and simulation software, overcoming some physical infrastructure limitations. Moreover, there is a growing emphasis on STEM education in schools across Khartoum to inspire young minds. The narrative of the</w:t>
      </w:r>
      <w:r>
        <w:t xml:space="preserve"> </w:t>
      </w:r>
      <w:r>
        <w:rPr>
          <w:iCs/>
          <w:i/>
        </w:rPr>
        <w:t xml:space="preserve">Physicist</w:t>
      </w:r>
      <w:r>
        <w:t xml:space="preserve"> </w:t>
      </w:r>
      <w:r>
        <w:t xml:space="preserve">as a national hero who solves local problems using universal principles resonates with students, encouraging them to pursue careers in science and technology.</w:t>
      </w:r>
    </w:p>
    <w:bookmarkEnd w:id="23"/>
    <w:bookmarkStart w:id="24" w:name="X21340da9134d5ba5ee020be081cf2078f8baf41"/>
    <w:p>
      <w:pPr>
        <w:pStyle w:val="Heading2"/>
      </w:pPr>
      <w:r>
        <w:t xml:space="preserve">V. Conclusion: A Future Written in Light and Matter</w:t>
      </w:r>
    </w:p>
    <w:p>
      <w:pPr>
        <w:pStyle w:val="FirstParagraph"/>
      </w:pPr>
      <w:r>
        <w:t xml:space="preserve">In conclusion, the</w:t>
      </w:r>
      <w:r>
        <w:t xml:space="preserve"> </w:t>
      </w:r>
      <w:r>
        <w:rPr>
          <w:iCs/>
          <w:i/>
        </w:rPr>
        <w:t xml:space="preserve">Physicist</w:t>
      </w:r>
      <w:r>
        <w:t xml:space="preserve"> </w:t>
      </w:r>
      <w:r>
        <w:t xml:space="preserve">in</w:t>
      </w:r>
      <w:r>
        <w:t xml:space="preserve"> </w:t>
      </w:r>
      <w:r>
        <w:rPr>
          <w:iCs/>
          <w:i/>
        </w:rPr>
        <w:t xml:space="preserve">Sudan Khartoum</w:t>
      </w:r>
      <w:r>
        <w:t xml:space="preserve"> </w:t>
      </w:r>
      <w:r>
        <w:t xml:space="preserve">occupies a unique position at the crossroads of history, geography, and innovation. They are inheritors of an ancient scientific legacy and pioneers of a modern technological future. By applying rigorous physical principles to local challenges in energy, water, and communication, they contribute directly to the stability and prosperity of Sudan.</w:t>
      </w:r>
    </w:p>
    <w:p>
      <w:pPr>
        <w:pStyle w:val="BodyText"/>
      </w:pPr>
      <w:r>
        <w:t xml:space="preserve">As</w:t>
      </w:r>
      <w:r>
        <w:t xml:space="preserve"> </w:t>
      </w:r>
      <w:r>
        <w:rPr>
          <w:iCs/>
          <w:i/>
        </w:rPr>
        <w:t xml:space="preserve">Sudan Khartoum</w:t>
      </w:r>
      <w:r>
        <w:t xml:space="preserve"> </w:t>
      </w:r>
      <w:r>
        <w:t xml:space="preserve">continues to evolve as a regional hub for commerce and culture, the need for skilled physicists will only grow. Investing in this profession is not just an investment in science; it is an investment in national sovereignty, environmental sustainability, and social progress. The physicist serves as a beacon of rational inquiry and practical solution-making, ensuring that</w:t>
      </w:r>
      <w:r>
        <w:t xml:space="preserve"> </w:t>
      </w:r>
      <w:r>
        <w:rPr>
          <w:iCs/>
          <w:i/>
        </w:rPr>
        <w:t xml:space="preserve">Sudan Khartoum</w:t>
      </w:r>
      <w:r>
        <w:t xml:space="preserve"> </w:t>
      </w:r>
      <w:r>
        <w:t xml:space="preserve">navigates the complexities of the 21st century with confidence and scientific rigor.</w:t>
      </w:r>
    </w:p>
    <w:p>
      <w:pPr>
        <w:pStyle w:val="BodyText"/>
      </w:pPr>
      <w:r>
        <w:t xml:space="preserve">The story of physics in Sudan is far from over. It is being written now, by researchers in laboratories along the Nile, by educators in classrooms across Khartoum, and by students who look up at the stars with curiosity. Their work exemplifies how universal truths can be harnessed for local good, making the physicist an indispensable figure in the ongoing narrative of</w:t>
      </w:r>
      <w:r>
        <w:t xml:space="preserve"> </w:t>
      </w:r>
      <w:r>
        <w:rPr>
          <w:iCs/>
          <w:i/>
        </w:rPr>
        <w:t xml:space="preserve">Sudan Khartoum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Sudan Khartoum: Bridging Ancient Wisdom and Modern Science</dc:title>
  <dc:creator/>
  <dc:language>en</dc:language>
  <cp:keywords/>
  <dcterms:created xsi:type="dcterms:W3CDTF">2026-07-29T06:45:56Z</dcterms:created>
  <dcterms:modified xsi:type="dcterms:W3CDTF">2026-07-29T06:45:56Z</dcterms:modified>
</cp:coreProperties>
</file>

<file path=docProps/custom.xml><?xml version="1.0" encoding="utf-8"?>
<Properties xmlns="http://schemas.openxmlformats.org/officeDocument/2006/custom-properties" xmlns:vt="http://schemas.openxmlformats.org/officeDocument/2006/docPropsVTypes"/>
</file>