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e6eed4a4ec934b70d2d802e046afaaab30208e"/>
    <w:p>
      <w:pPr>
        <w:pStyle w:val="Heading1"/>
      </w:pPr>
      <w:r>
        <w:t xml:space="preserve">The Intellectual Epicenter: The Physicist in United States New York City</w:t>
      </w:r>
    </w:p>
    <w:p>
      <w:pPr>
        <w:pStyle w:val="FirstParagraph"/>
      </w:pPr>
      <w:r>
        <w:t xml:space="preserve">In the grand tapestry of human scientific endeavor few cities can rival the dynamic energy and intellectual density of</w:t>
      </w:r>
      <w:r>
        <w:t xml:space="preserve"> </w:t>
      </w:r>
      <w:r>
        <w:rPr>
          <w:bCs/>
          <w:b/>
        </w:rPr>
        <w:t xml:space="preserve">New York City</w:t>
      </w:r>
      <w:r>
        <w:t xml:space="preserve">. Often perceived primarily through its financial prowess or cultural vibrancy, this metropolis serves as a critical nerve center for theoretical and applied science. At the heart of this scientific ecosystem stands the</w:t>
      </w:r>
      <w:r>
        <w:t xml:space="preserve"> </w:t>
      </w:r>
      <w:r>
        <w:rPr>
          <w:bCs/>
          <w:b/>
        </w:rPr>
        <w:t xml:space="preserve">Physicist</w:t>
      </w:r>
      <w:r>
        <w:t xml:space="preserve">, a professional whose work transcends mere academic exercise to influence technology, policy, and our fundamental understanding of reality. This essay explores the pivotal role of the</w:t>
      </w:r>
      <w:r>
        <w:t xml:space="preserve"> </w:t>
      </w:r>
      <w:r>
        <w:rPr>
          <w:bCs/>
          <w:b/>
        </w:rPr>
        <w:t xml:space="preserve">Physicist</w:t>
      </w:r>
      <w:r>
        <w:t xml:space="preserve"> </w:t>
      </w:r>
      <w:r>
        <w:t xml:space="preserve">within the unique landscape of</w:t>
      </w:r>
    </w:p>
    <w:p>
      <w:pPr>
        <w:pStyle w:val="BodyText"/>
      </w:pPr>
      <w:r>
        <w:t xml:space="preserve">New York City, United States, examining how this urban environment shapes scientific inquiry and how that inquiry, in turn defines the city’s global standing.</w:t>
      </w:r>
    </w:p>
    <w:p>
      <w:pPr>
        <w:pStyle w:val="BodyText"/>
      </w:pPr>
      <w:r>
        <w:t xml:space="preserve">The history of physics in New York is not merely a local anecdote but a chapter in the broader narrative of American science. From the early days when institutions like Columbia University began to establish rigorous standards for physical education to the modern era where data-driven research dominates,</w:t>
      </w:r>
    </w:p>
    <w:p>
      <w:pPr>
        <w:pStyle w:val="BodyText"/>
      </w:pPr>
      <w:r>
        <w:t xml:space="preserve">New York City has been a crucible for discovery. The presence of renowned institutions such as Columbia University, New York University (NYU), and the Rockefeller Foundation has created an environment where brilliant minds converge. In this context, the</w:t>
      </w:r>
      <w:r>
        <w:t xml:space="preserve"> </w:t>
      </w:r>
      <w:r>
        <w:rPr>
          <w:bCs/>
          <w:b/>
        </w:rPr>
        <w:t xml:space="preserve">Physicist</w:t>
      </w:r>
      <w:r>
        <w:t xml:space="preserve"> </w:t>
      </w:r>
      <w:r>
        <w:t xml:space="preserve">is not an isolated researcher working in a silo but part of a vibrant community that includes mathematicians, engineers, computer scientists, and economists. This interdisciplinary approach is particularly potent in</w:t>
      </w:r>
    </w:p>
    <w:p>
      <w:pPr>
        <w:pStyle w:val="BodyText"/>
      </w:pPr>
      <w:r>
        <w:t xml:space="preserve">New York City, where the boundaries between disparate fields are increasingly porous.</w:t>
      </w:r>
    </w:p>
    <w:p>
      <w:pPr>
        <w:pStyle w:val="BodyText"/>
      </w:pPr>
      <w:r>
        <w:t xml:space="preserve">One cannot discuss the role of the</w:t>
      </w:r>
      <w:r>
        <w:t xml:space="preserve"> </w:t>
      </w:r>
      <w:r>
        <w:rPr>
          <w:bCs/>
          <w:b/>
        </w:rPr>
        <w:t xml:space="preserve">Physicist</w:t>
      </w:r>
      <w:r>
        <w:t xml:space="preserve"> </w:t>
      </w:r>
      <w:r>
        <w:t xml:space="preserve">in this urban setting without acknowledging the influence of theoretical physics. New York has long been a haven for theoretical work, producing Nobel laureates and reshaping our understanding of quantum mechanics and relativity. The legacy of figures who have worked in these institutions continues to inspire current generations. However, the modern</w:t>
      </w:r>
      <w:r>
        <w:t xml:space="preserve"> </w:t>
      </w:r>
      <w:r>
        <w:rPr>
          <w:bCs/>
          <w:b/>
        </w:rPr>
        <w:t xml:space="preserve">Physicist</w:t>
      </w:r>
      <w:r>
        <w:t xml:space="preserve"> </w:t>
      </w:r>
      <w:r>
        <w:t xml:space="preserve">in</w:t>
      </w:r>
    </w:p>
    <w:p>
      <w:pPr>
        <w:pStyle w:val="BodyText"/>
      </w:pPr>
      <w:r>
        <w:t xml:space="preserve">New York City faces a different set of challenges and opportunities than their predecessors. While the theoretical groundwork remains vital, there is an increasing emphasis on applied physics and its immediate impact on society. The dense urban fabric of New York provides a unique laboratory for testing technologies related to energy efficiency, transportation, communications, and environmental monitoring.</w:t>
      </w:r>
    </w:p>
    <w:p>
      <w:pPr>
        <w:pStyle w:val="BodyText"/>
      </w:pPr>
      <w:r>
        <w:t xml:space="preserve">The economic landscape of</w:t>
      </w:r>
    </w:p>
    <w:p>
      <w:pPr>
        <w:pStyle w:val="BodyText"/>
      </w:pPr>
      <w:r>
        <w:t xml:space="preserve">New York City further distinguishes the role of the</w:t>
      </w:r>
      <w:r>
        <w:t xml:space="preserve"> </w:t>
      </w:r>
      <w:r>
        <w:rPr>
          <w:bCs/>
          <w:b/>
        </w:rPr>
        <w:t xml:space="preserve">Physicist</w:t>
      </w:r>
      <w:r>
        <w:t xml:space="preserve">. As a global financial hub, the city attracts significant investment in quantitative research. Many hedge funds and financial institutions employ physicists to develop complex algorithms for trading and risk management. This crossover between pure science and finance highlights the versatility of physics training. The analytical rigor, modeling skills, and data interpretation capabilities honed by a</w:t>
      </w:r>
      <w:r>
        <w:t xml:space="preserve"> </w:t>
      </w:r>
      <w:r>
        <w:rPr>
          <w:bCs/>
          <w:b/>
        </w:rPr>
        <w:t xml:space="preserve">Physicist</w:t>
      </w:r>
      <w:r>
        <w:t xml:space="preserve"> </w:t>
      </w:r>
      <w:r>
        <w:t xml:space="preserve">are highly valued in the markets that define New York’s economy. Consequently, many physicists in</w:t>
      </w:r>
    </w:p>
    <w:p>
      <w:pPr>
        <w:pStyle w:val="BodyText"/>
      </w:pPr>
      <w:r>
        <w:t xml:space="preserve">New York City find themselves working at the intersection of academia and industry, bridging the gap between abstract theory and practical application.</w:t>
      </w:r>
    </w:p>
    <w:p>
      <w:pPr>
        <w:pStyle w:val="BodyText"/>
      </w:pPr>
      <w:r>
        <w:t xml:space="preserve">Beyond finance,</w:t>
      </w:r>
    </w:p>
    <w:p>
      <w:pPr>
        <w:pStyle w:val="BodyText"/>
      </w:pPr>
      <w:r>
        <w:t xml:space="preserve">New York City is a center for medical physics and biomedical engineering. The presence of world-renowned hospitals such as Mount Sinai, NewYork-Presbyterian, and Memorial Sloan Kettering Cancer Center provides ample opportunities for physicists to apply their expertise to human health. From developing more precise imaging technologies like MRI and PET scans to advancing radiation therapy techniques for cancer treatment, the</w:t>
      </w:r>
      <w:r>
        <w:t xml:space="preserve"> </w:t>
      </w:r>
      <w:r>
        <w:rPr>
          <w:bCs/>
          <w:b/>
        </w:rPr>
        <w:t xml:space="preserve">Physicist</w:t>
      </w:r>
      <w:r>
        <w:t xml:space="preserve"> </w:t>
      </w:r>
      <w:r>
        <w:t xml:space="preserve">plays a direct role in improving patient outcomes. This applied work demonstrates how physics is not just an abstract discipline but a tool with tangible benefits for the millions of residents and visitors who call</w:t>
      </w:r>
    </w:p>
    <w:p>
      <w:pPr>
        <w:pStyle w:val="BodyText"/>
      </w:pPr>
      <w:r>
        <w:t xml:space="preserve">New York City home.</w:t>
      </w:r>
    </w:p>
    <w:p>
      <w:pPr>
        <w:pStyle w:val="BodyText"/>
      </w:pPr>
      <w:r>
        <w:t xml:space="preserve">Educational outreach is another critical aspect of the physicist’s role in this city.</w:t>
      </w:r>
      <w:r>
        <w:t xml:space="preserve"> </w:t>
      </w:r>
      <w:r>
        <w:rPr>
          <w:bCs/>
          <w:b/>
        </w:rPr>
        <w:t xml:space="preserve">New York City</w:t>
      </w:r>
      <w:r>
        <w:t xml:space="preserve">, with its vast and diverse public school system, offers unique challenges and opportunities for STEM education. Physicists based in the city often engage in programs designed to inspire young students from all backgrounds to pursue careers in science. By demystifying complex concepts and showing the relevance of physics to everyday life, these professionals help cultivate the next generation of innovators. This outreach is particularly important in</w:t>
      </w:r>
    </w:p>
    <w:p>
      <w:pPr>
        <w:pStyle w:val="BodyText"/>
      </w:pPr>
      <w:r>
        <w:t xml:space="preserve">New York City, where socioeconomic disparities can limit access to advanced educational resources. The commitment of physicists to public engagement helps ensure that scientific literacy remains a priority across all communities.</w:t>
      </w:r>
    </w:p>
    <w:p>
      <w:pPr>
        <w:pStyle w:val="BodyText"/>
      </w:pPr>
      <w:r>
        <w:t xml:space="preserve">Furthermore, the global nature of</w:t>
      </w:r>
    </w:p>
    <w:p>
      <w:pPr>
        <w:pStyle w:val="BodyText"/>
      </w:pPr>
      <w:r>
        <w:t xml:space="preserve">New York City positions its physicists at the forefront of international collaboration. Science knows no borders, and researchers in New York frequently partner with counterparts around the world on major projects such as particle accelerators or climate modeling initiatives. The city’s status as a diplomatic and cultural hub facilitates these connections, allowing for the free flow of ideas and data. The</w:t>
      </w:r>
      <w:r>
        <w:t xml:space="preserve"> </w:t>
      </w:r>
      <w:r>
        <w:rPr>
          <w:bCs/>
          <w:b/>
        </w:rPr>
        <w:t xml:space="preserve">Physicist</w:t>
      </w:r>
      <w:r>
        <w:t xml:space="preserve"> </w:t>
      </w:r>
      <w:r>
        <w:t xml:space="preserve">in this environment is thus a citizen of the global scientific community, contributing to solutions for problems that affect humanity at large.</w:t>
      </w:r>
    </w:p>
    <w:p>
      <w:pPr>
        <w:pStyle w:val="BodyText"/>
      </w:pPr>
      <w:r>
        <w:t xml:space="preserve">In conclusion, the physicist in</w:t>
      </w:r>
    </w:p>
    <w:p>
      <w:pPr>
        <w:pStyle w:val="BodyText"/>
      </w:pPr>
      <w:r>
        <w:t xml:space="preserve">New York City, United States, occupies a multifaceted and influential position within society. Far from being confined to university laboratories, these professionals contribute to finance, healthcare, education, and international cooperation. The unique characteristics of</w:t>
      </w:r>
      <w:r>
        <w:t xml:space="preserve"> </w:t>
      </w:r>
      <w:r>
        <w:rPr>
          <w:bCs/>
          <w:b/>
        </w:rPr>
        <w:t xml:space="preserve">New York City</w:t>
      </w:r>
      <w:r>
        <w:t xml:space="preserve">—its density of talent its economic power its cultural diversity create an environment where physics can thrive in diverse forms. As we look to the future challenges of climate change artificial intelligence and space exploration the contributions of physicists in this iconic city will remain indispensable. They embody the spirit of inquiry and innovation that drives progress, proving that even within a bustling urban center rooted in finance and commerce, the pursuit of fundamental truths continues to light our way forward.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2026-07-29T21:11:04Z</dcterms:created>
  <dcterms:modified xsi:type="dcterms:W3CDTF">2026-07-29T21:11:04Z</dcterms:modified>
</cp:coreProperties>
</file>

<file path=docProps/custom.xml><?xml version="1.0" encoding="utf-8"?>
<Properties xmlns="http://schemas.openxmlformats.org/officeDocument/2006/custom-properties" xmlns:vt="http://schemas.openxmlformats.org/officeDocument/2006/docPropsVTypes"/>
</file>