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Germany</w:t>
      </w:r>
      <w:r>
        <w:t xml:space="preserve"> </w:t>
      </w:r>
      <w:r>
        <w:t xml:space="preserve">Munich</w:t>
      </w:r>
    </w:p>
    <w:bookmarkStart w:id="25" w:name="X7ea39cf92eebbeaecb055a699715795a89a1660"/>
    <w:p>
      <w:pPr>
        <w:pStyle w:val="Heading1"/>
      </w:pPr>
      <w:r>
        <w:t xml:space="preserve">The Role and Impact of the Physiotherapist in Germany Munich</w:t>
      </w:r>
    </w:p>
    <w:p>
      <w:pPr>
        <w:pStyle w:val="FirstParagraph"/>
      </w:pPr>
      <w:r>
        <w:t xml:space="preserve">In the dynamic urban landscape of</w:t>
      </w:r>
      <w:r>
        <w:t xml:space="preserve"> </w:t>
      </w:r>
      <w:r>
        <w:rPr>
          <w:bCs/>
          <w:b/>
        </w:rPr>
        <w:t xml:space="preserve">Germany Munich</w:t>
      </w:r>
      <w:r>
        <w:t xml:space="preserve">, where modernity intersects with rich cultural heritage, the healthcare system stands as a pillar of public well-being. At the heart of this extensive medical framework lies a profession that bridges the gap between acute medical treatment and long-term functional recovery: the</w:t>
      </w:r>
      <w:r>
        <w:t xml:space="preserve"> </w:t>
      </w:r>
      <w:r>
        <w:rPr>
          <w:bCs/>
          <w:b/>
        </w:rPr>
        <w:t xml:space="preserve">Physiotherapist</w:t>
      </w:r>
      <w:r>
        <w:t xml:space="preserve">. In a city known for its high standards of living and active populace, the demand for specialized physical therapy has never been higher. This essay explores the multifaceted role of the</w:t>
      </w:r>
      <w:r>
        <w:t xml:space="preserve"> </w:t>
      </w:r>
      <w:r>
        <w:rPr>
          <w:bCs/>
          <w:b/>
        </w:rPr>
        <w:t xml:space="preserve">Physiotherapist</w:t>
      </w:r>
      <w:r>
        <w:t xml:space="preserve">, examining their clinical expertise, regulatory framework within Germany Munich, and their vital contribution to both individual health outcomes and the broader societal fabric.</w:t>
      </w:r>
    </w:p>
    <w:bookmarkStart w:id="20" w:name="Xcfb217f529f60c535a7c75f9ff4f9840a1aedd9"/>
    <w:p>
      <w:pPr>
        <w:pStyle w:val="Heading2"/>
      </w:pPr>
      <w:r>
        <w:t xml:space="preserve">The Professional Landscape in Germany Munich</w:t>
      </w:r>
    </w:p>
    <w:p>
      <w:pPr>
        <w:pStyle w:val="FirstParagraph"/>
      </w:pPr>
      <w:r>
        <w:t xml:space="preserve">Munich, as the capital of Bavaria, is not only an economic powerhouse but also a hub for innovation in medical science. The city hosts world-renowned hospitals and clinics that require top-tier rehabilitation services. For the</w:t>
      </w:r>
      <w:r>
        <w:t xml:space="preserve"> </w:t>
      </w:r>
      <w:r>
        <w:rPr>
          <w:bCs/>
          <w:b/>
        </w:rPr>
        <w:t xml:space="preserve">Physiotherapist</w:t>
      </w:r>
      <w:r>
        <w:t xml:space="preserve">, working in this environment means dealing with complex cases ranging from post-surgical orthopedic recoveries to neurological rehabilitation for stroke patients. The urban density of Munich also presents unique challenges; sedentary lifestyles, stress-induced musculoskeletal disorders, and sports-related injuries are prevalent among the city’s residents and international workforce.</w:t>
      </w:r>
    </w:p>
    <w:p>
      <w:pPr>
        <w:pStyle w:val="BodyText"/>
      </w:pPr>
      <w:r>
        <w:t xml:space="preserve">The regulatory environment in</w:t>
      </w:r>
      <w:r>
        <w:t xml:space="preserve"> </w:t>
      </w:r>
      <w:r>
        <w:rPr>
          <w:bCs/>
          <w:b/>
        </w:rPr>
        <w:t xml:space="preserve">Germany Munich</w:t>
      </w:r>
      <w:r>
        <w:t xml:space="preserve"> </w:t>
      </w:r>
      <w:r>
        <w:t xml:space="preserve">is rigorous. To practice as a</w:t>
      </w:r>
      <w:r>
        <w:t xml:space="preserve"> </w:t>
      </w:r>
      <w:r>
        <w:rPr>
          <w:bCs/>
          <w:b/>
        </w:rPr>
        <w:t xml:space="preserve">Physiotherapist</w:t>
      </w:r>
      <w:r>
        <w:t xml:space="preserve">, one must possess a recognized qualification that meets the standards set by the Bavarian Chamber of Physiotherapists (Kammer der Physiotherapeuten). This ensures that every practitioner provides evidence-based care, adhering to strict ethical and professional guidelines. Patients in Munich can therefore trust that their</w:t>
      </w:r>
      <w:r>
        <w:t xml:space="preserve"> </w:t>
      </w:r>
      <w:r>
        <w:rPr>
          <w:bCs/>
          <w:b/>
        </w:rPr>
        <w:t xml:space="preserve">Physiotherapist</w:t>
      </w:r>
      <w:r>
        <w:t xml:space="preserve"> </w:t>
      </w:r>
      <w:r>
        <w:t xml:space="preserve">is fully certified to deliver treatments such as manual therapy, exercise therapy, and physical modalities like electrotherapy or hydrotherapy.</w:t>
      </w:r>
    </w:p>
    <w:bookmarkEnd w:id="20"/>
    <w:bookmarkStart w:id="21" w:name="Xb299443d96f589e2ad40e77c09134a283a8872b"/>
    <w:p>
      <w:pPr>
        <w:pStyle w:val="Heading2"/>
      </w:pPr>
      <w:r>
        <w:t xml:space="preserve">Clinical Specializations and Patient Care</w:t>
      </w:r>
    </w:p>
    <w:p>
      <w:pPr>
        <w:pStyle w:val="FirstParagraph"/>
      </w:pPr>
      <w:r>
        <w:t xml:space="preserve">The scope of practice for a</w:t>
      </w:r>
      <w:r>
        <w:t xml:space="preserve"> </w:t>
      </w:r>
      <w:r>
        <w:rPr>
          <w:bCs/>
          <w:b/>
        </w:rPr>
        <w:t xml:space="preserve">Physiotherapist</w:t>
      </w:r>
      <w:r>
        <w:t xml:space="preserve"> </w:t>
      </w:r>
      <w:r>
        <w:t xml:space="preserve">in Munich is broad. In orthopedics, they are instrumental in the recovery of patients following joint replacements, fractures, or sports injuries. Given Munich’s status as a destination for skiing and hiking enthusiasts, there is a high volume of trauma cases requiring immediate and effective physiotherapeutic intervention. The</w:t>
      </w:r>
      <w:r>
        <w:t xml:space="preserve"> </w:t>
      </w:r>
      <w:r>
        <w:rPr>
          <w:bCs/>
          <w:b/>
        </w:rPr>
        <w:t xml:space="preserve">Physiotherapist</w:t>
      </w:r>
      <w:r>
        <w:t xml:space="preserve"> </w:t>
      </w:r>
      <w:r>
        <w:t xml:space="preserve">utilizes advanced techniques to reduce pain, restore mobility, and prevent re-injury.</w:t>
      </w:r>
    </w:p>
    <w:p>
      <w:pPr>
        <w:pStyle w:val="BodyText"/>
      </w:pPr>
      <w:r>
        <w:t xml:space="preserve">Beyond orthopedics, the field of neurology plays a significant role in private practices across the city. For patients suffering from conditions such as Parkinson’s disease or multiple sclerosis, a</w:t>
      </w:r>
      <w:r>
        <w:t xml:space="preserve"> </w:t>
      </w:r>
      <w:r>
        <w:rPr>
          <w:bCs/>
          <w:b/>
        </w:rPr>
        <w:t xml:space="preserve">Physiotherapist</w:t>
      </w:r>
      <w:r>
        <w:t xml:space="preserve"> </w:t>
      </w:r>
      <w:r>
        <w:t xml:space="preserve">provides essential support in maintaining independence. Through tailored exercise programs and gait training, they help mitigate symptoms and improve quality of life. Additionally, in the realm of geriatric care, which is increasingly relevant due to an aging population in</w:t>
      </w:r>
      <w:r>
        <w:t xml:space="preserve"> </w:t>
      </w:r>
      <w:r>
        <w:rPr>
          <w:bCs/>
          <w:b/>
        </w:rPr>
        <w:t xml:space="preserve">Germany Munich</w:t>
      </w:r>
      <w:r>
        <w:t xml:space="preserve">, physiotherapists focus on fall prevention and balance training for the elderly.</w:t>
      </w:r>
    </w:p>
    <w:p>
      <w:pPr>
        <w:pStyle w:val="BodyText"/>
      </w:pPr>
      <w:r>
        <w:t xml:space="preserve">Furthermore, pediatric physiotherapy is a growing specialty. In Munich’s bustling family-oriented communities,</w:t>
      </w:r>
      <w:r>
        <w:t xml:space="preserve"> </w:t>
      </w:r>
      <w:r>
        <w:rPr>
          <w:bCs/>
          <w:b/>
        </w:rPr>
        <w:t xml:space="preserve">Physiotherapists</w:t>
      </w:r>
      <w:r>
        <w:t xml:space="preserve"> </w:t>
      </w:r>
      <w:r>
        <w:t xml:space="preserve">work with children who have developmental delays or congenital conditions. By engaging children through play-based therapy, they ensure that early intervention leads to better long-term developmental outcomes.</w:t>
      </w:r>
    </w:p>
    <w:bookmarkEnd w:id="21"/>
    <w:bookmarkStart w:id="22" w:name="X69b446da3394bff4f17f62f2c52d6378fa4537c"/>
    <w:p>
      <w:pPr>
        <w:pStyle w:val="Heading2"/>
      </w:pPr>
      <w:r>
        <w:t xml:space="preserve">The Integration with the Healthcare System</w:t>
      </w:r>
    </w:p>
    <w:p>
      <w:pPr>
        <w:pStyle w:val="FirstParagraph"/>
      </w:pPr>
      <w:r>
        <w:t xml:space="preserve">In the German healthcare system, access to physiotherapy is largely covered by statutory health insurance, provided a medical prescription (Rezept) is obtained. This integration highlights the</w:t>
      </w:r>
      <w:r>
        <w:t xml:space="preserve"> </w:t>
      </w:r>
      <w:r>
        <w:rPr>
          <w:bCs/>
          <w:b/>
        </w:rPr>
        <w:t xml:space="preserve">PhysiotherapistGermany Munich</w:t>
      </w:r>
      <w:r>
        <w:t xml:space="preserve"> </w:t>
      </w:r>
      <w:r>
        <w:t xml:space="preserve">often refer patients directly to specialized physiotherapy practices for post-operative care or chronic pain management. This seamless collaboration ensures that patient care is holistic, addressing not just the disease but the functional impact on daily life.</w:t>
      </w:r>
    </w:p>
    <w:p>
      <w:pPr>
        <w:pStyle w:val="BodyText"/>
      </w:pPr>
      <w:r>
        <w:t xml:space="preserve">The economic aspect of this relationship is also significant. By facilitating faster recovery times and reducing the need for prolonged hospital stays or repeated surgeries,</w:t>
      </w:r>
      <w:r>
        <w:t xml:space="preserve"> </w:t>
      </w:r>
      <w:r>
        <w:rPr>
          <w:bCs/>
          <w:b/>
        </w:rPr>
        <w:t xml:space="preserve">Physiotherapists</w:t>
      </w:r>
      <w:r>
        <w:t xml:space="preserve"> </w:t>
      </w:r>
      <w:r>
        <w:t xml:space="preserve">contribute to the cost-effectiveness of healthcare in Munich. Their preventive approach, educating patients on ergonomics and posture—particularly important in a tech-savvy city like Munich where remote work is common—helps reduce the incidence of chronic office-related ailments.</w:t>
      </w:r>
    </w:p>
    <w:bookmarkEnd w:id="22"/>
    <w:bookmarkStart w:id="23" w:name="challenges-and-future-directions"/>
    <w:p>
      <w:pPr>
        <w:pStyle w:val="Heading2"/>
      </w:pPr>
      <w:r>
        <w:t xml:space="preserve">Challenges and Future Directions</w:t>
      </w:r>
    </w:p>
    <w:p>
      <w:pPr>
        <w:pStyle w:val="FirstParagraph"/>
      </w:pPr>
      <w:r>
        <w:t xml:space="preserve">Despite their importance,</w:t>
      </w:r>
      <w:r>
        <w:t xml:space="preserve"> </w:t>
      </w:r>
      <w:r>
        <w:rPr>
          <w:bCs/>
          <w:b/>
        </w:rPr>
        <w:t xml:space="preserve">Physiotherapists</w:t>
      </w:r>
      <w:r>
        <w:t xml:space="preserve"> </w:t>
      </w:r>
      <w:r>
        <w:t xml:space="preserve">in</w:t>
      </w:r>
      <w:r>
        <w:t xml:space="preserve"> </w:t>
      </w:r>
      <w:r>
        <w:rPr>
          <w:bCs/>
          <w:b/>
        </w:rPr>
        <w:t xml:space="preserve">Germany Munich</w:t>
      </w:r>
      <w:r>
        <w:t xml:space="preserve">, and indeed across the region, face challenges. There is often a shortage of qualified personnel due to high demand, leading to long waiting times for appointments. Additionally, the physical demands of the job can lead to burnout among practitioners if not managed with proper self-care and workload distribution.</w:t>
      </w:r>
    </w:p>
    <w:p>
      <w:pPr>
        <w:pStyle w:val="BodyText"/>
      </w:pPr>
      <w:r>
        <w:t xml:space="preserve">Looking forward, technology is reshaping the profession. Tele-rehabilitation has gained traction, allowing</w:t>
      </w:r>
      <w:r>
        <w:t xml:space="preserve"> </w:t>
      </w:r>
      <w:r>
        <w:rPr>
          <w:bCs/>
          <w:b/>
        </w:rPr>
        <w:t xml:space="preserve">Physiotherapists</w:t>
      </w:r>
      <w:r>
        <w:t xml:space="preserve"> </w:t>
      </w:r>
      <w:r>
        <w:t xml:space="preserve">to guide patients through exercises via video calls. In a city like Munich, where digital infrastructure is advanced, this modality offers convenience and continuity of care. Moreover, the rise of sports medicine clinics in Munich means that</w:t>
      </w:r>
      <w:r>
        <w:t xml:space="preserve"> </w:t>
      </w:r>
      <w:r>
        <w:rPr>
          <w:bCs/>
          <w:b/>
        </w:rPr>
        <w:t xml:space="preserve">Physiotherapists</w:t>
      </w:r>
      <w:r>
        <w:t xml:space="preserve"> </w:t>
      </w:r>
      <w:r>
        <w:t xml:space="preserve">are increasingly involved in high-performance athletic training, working alongside coaches to optimize athlete performance and recovery.</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Physiotherapist</w:t>
      </w:r>
      <w:r>
        <w:t xml:space="preserve"> </w:t>
      </w:r>
      <w:r>
        <w:t xml:space="preserve">is an indispensable asset to the healthcare ecosystem in</w:t>
      </w:r>
      <w:r>
        <w:t xml:space="preserve"> </w:t>
      </w:r>
      <w:r>
        <w:rPr>
          <w:bCs/>
          <w:b/>
        </w:rPr>
        <w:t xml:space="preserve">Germany Munich</w:t>
      </w:r>
      <w:r>
        <w:t xml:space="preserve">. Their expertise spans from acute trauma recovery to chronic disease management, serving a diverse population of locals and expatriates alike. Adhering to high professional standards within a robust regulatory framework, they ensure that patients regain functionality and improve their quality of life. As Munich continues to evolve as a global city, the role of the</w:t>
      </w:r>
      <w:r>
        <w:t xml:space="preserve"> </w:t>
      </w:r>
      <w:r>
        <w:rPr>
          <w:bCs/>
          <w:b/>
        </w:rPr>
        <w:t xml:space="preserve">Physiotherapist</w:t>
      </w:r>
      <w:r>
        <w:t xml:space="preserve"> </w:t>
      </w:r>
      <w:r>
        <w:t xml:space="preserve">will only expand, adapting to new medical technologies and changing societal health needs. Their dedication not only supports individual healing but also strengthens the community’s overall resilience and well-being.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Physiotherapist in Germany Munich</dc:title>
  <dc:creator/>
  <dc:language>en</dc:language>
  <cp:keywords/>
  <dcterms:created xsi:type="dcterms:W3CDTF">2026-07-29T12:18:45Z</dcterms:created>
  <dcterms:modified xsi:type="dcterms:W3CDTF">2026-07-29T12:18:45Z</dcterms:modified>
</cp:coreProperties>
</file>

<file path=docProps/custom.xml><?xml version="1.0" encoding="utf-8"?>
<Properties xmlns="http://schemas.openxmlformats.org/officeDocument/2006/custom-properties" xmlns:vt="http://schemas.openxmlformats.org/officeDocument/2006/docPropsVTypes"/>
</file>