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Japan,</w:t>
      </w:r>
      <w:r>
        <w:t xml:space="preserve"> </w:t>
      </w:r>
      <w:r>
        <w:t xml:space="preserve">Osaka</w:t>
      </w:r>
    </w:p>
    <w:bookmarkStart w:id="25" w:name="Xcd1497ebcb7b4a91c0b33803537752dad57c6b7"/>
    <w:p>
      <w:pPr>
        <w:pStyle w:val="Heading1"/>
      </w:pPr>
      <w:r>
        <w:t xml:space="preserve">The Essential Role of the Physiotherapist in the Healthcare Landscape of Japan, Osaka</w:t>
      </w:r>
    </w:p>
    <w:p>
      <w:pPr>
        <w:pStyle w:val="FirstParagraph"/>
      </w:pPr>
      <w:r>
        <w:t xml:space="preserve">In the evolving landscape of modern healthcare, few professions have seen such a surge in recognition and necessity as that of the</w:t>
      </w:r>
      <w:r>
        <w:t xml:space="preserve"> </w:t>
      </w:r>
      <w:r>
        <w:t xml:space="preserve">Physiotherapist</w:t>
      </w:r>
      <w:r>
        <w:t xml:space="preserve">. Nowhere is this transformation more poignant than in</w:t>
      </w:r>
      <w:r>
        <w:t xml:space="preserve"> </w:t>
      </w:r>
      <w:r>
        <w:t xml:space="preserve">Japan Osaka</w:t>
      </w:r>
      <w:r>
        <w:t xml:space="preserve">, a city that serves as both a cultural beacon and a medical hub for Western Japan. As the demographic structure of this vibrant metropolis shifts, the demand for specialized physical rehabilitation services has become critical. This essay explores the multifaceted role of the physiotherapist within this specific context, examining how they bridge traditional medicine with modern rehabilitation techniques to serve an aging population and a dynamic urban community.</w:t>
      </w:r>
    </w:p>
    <w:bookmarkStart w:id="20" w:name="X4b1a625fbad15eca69ffa3fc305b71a66549d73"/>
    <w:p>
      <w:pPr>
        <w:pStyle w:val="Heading2"/>
      </w:pPr>
      <w:r>
        <w:t xml:space="preserve">The Demographic Imperative: An Aging Society</w:t>
      </w:r>
    </w:p>
    <w:p>
      <w:pPr>
        <w:pStyle w:val="FirstParagraph"/>
      </w:pPr>
      <w:r>
        <w:t xml:space="preserve">To understand the significance of the physiotherapist in Japan Osaka, one must first acknowledge the demographic reality of Japan. The nation is widely recognized as a super-aged society, with a rapidly increasing proportion of elderly citizens relative to its younger population. Osaka City, being one of the most densely populated urban areas in this context, faces unique challenges and opportunities regarding geriatric care. For the elderly residents of</w:t>
      </w:r>
      <w:r>
        <w:t xml:space="preserve"> </w:t>
      </w:r>
      <w:r>
        <w:t xml:space="preserve">Japan Osaka</w:t>
      </w:r>
      <w:r>
        <w:t xml:space="preserve">, mobility is not merely a convenience; it is the cornerstone of independence and quality of life. Stroke recovery, arthritis management, fall prevention, and post-surgical rehabilitation are daily concerns for countless families in this region.</w:t>
      </w:r>
    </w:p>
    <w:p>
      <w:pPr>
        <w:pStyle w:val="BodyText"/>
      </w:pPr>
      <w:r>
        <w:t xml:space="preserve">The</w:t>
      </w:r>
      <w:r>
        <w:t xml:space="preserve"> </w:t>
      </w:r>
      <w:r>
        <w:t xml:space="preserve">Physiotherapist</w:t>
      </w:r>
      <w:r>
        <w:t xml:space="preserve"> </w:t>
      </w:r>
      <w:r>
        <w:t xml:space="preserve">emerges as the primary ally in maintaining functional autonomy for these seniors. Unlike general practitioners who focus on diagnosis and medication, physiotherapists focus on movement, function, and physical restoration. In Osaka’s clinics and hospitals, physiotherapists design customized exercise regimens that help elderly patients regain strength after hip fractures or improve balance to prevent future falls. This proactive approach not only improves individual health outcomes but also alleviates the burden on Japan’s national healthcare system by reducing hospital readmission rates.</w:t>
      </w:r>
    </w:p>
    <w:bookmarkEnd w:id="20"/>
    <w:bookmarkStart w:id="21" w:name="the-fusion-of-tradition-and-modernity"/>
    <w:p>
      <w:pPr>
        <w:pStyle w:val="Heading2"/>
      </w:pPr>
      <w:r>
        <w:t xml:space="preserve">The Fusion of Tradition and Modernity</w:t>
      </w:r>
    </w:p>
    <w:p>
      <w:pPr>
        <w:pStyle w:val="FirstParagraph"/>
      </w:pPr>
      <w:r>
        <w:t xml:space="preserve">Osaka is a city known for its distinct culture, often characterized by warmth, pragmatism, and a deep respect for tradition while simultaneously embracing modernity. This cultural duality is reflected in the practice of physiotherapy within the region. The</w:t>
      </w:r>
      <w:r>
        <w:t xml:space="preserve"> </w:t>
      </w:r>
      <w:r>
        <w:t xml:space="preserve">Physiotherapist</w:t>
      </w:r>
      <w:r>
        <w:t xml:space="preserve"> </w:t>
      </w:r>
      <w:r>
        <w:t xml:space="preserve">working in Osaka must possess not only clinical expertise but also high cultural competency. Patients in this area may hold traditional beliefs about health and healing, often viewing physical therapy as a secondary or optional treatment rather than a primary medical necessity.</w:t>
      </w:r>
    </w:p>
    <w:p>
      <w:pPr>
        <w:pStyle w:val="BodyText"/>
      </w:pPr>
      <w:r>
        <w:t xml:space="preserve">Therefore, the modern physiotherapist in Japan Osaka acts as an educator and communicator. They must bridge the gap between scientific evidence-based practice and the patient’s cultural expectations. This involves explaining complex physiological concepts in accessible language, often utilizing a communication style that is respectful yet direct—a trait valued in Osaka culture ("Kuidaore" culture aside, there is a seriousness about work ethic and health). By integrating Western rehabilitation techniques with an understanding of local lifestyle habits—such as the practice of squatting or the use of public transportation—the physiotherapist ensures that treatment plans are not only effective but also culturally congruent and sustainable for the patient.</w:t>
      </w:r>
    </w:p>
    <w:bookmarkEnd w:id="21"/>
    <w:bookmarkStart w:id="22" w:name="X9980c62c8e135caae0ad884dcc3888cb1f85446"/>
    <w:p>
      <w:pPr>
        <w:pStyle w:val="Heading2"/>
      </w:pPr>
      <w:r>
        <w:t xml:space="preserve">Urban Lifestyle and Sports Rehabilitation</w:t>
      </w:r>
    </w:p>
    <w:p>
      <w:pPr>
        <w:pStyle w:val="FirstParagraph"/>
      </w:pPr>
      <w:r>
        <w:t xml:space="preserve">Beyond geriatric care, Osaka is a hub for sports culture and urban athletics. From marathon runners utilizing the Yodo River riverbank to amateur athletes participating in local sumo or baseball leagues, there is a significant demand for sports rehabilitation. Here, the role of the</w:t>
      </w:r>
      <w:r>
        <w:t xml:space="preserve"> </w:t>
      </w:r>
      <w:r>
        <w:t xml:space="preserve">Physiotherapist</w:t>
      </w:r>
      <w:r>
        <w:t xml:space="preserve"> </w:t>
      </w:r>
      <w:r>
        <w:t xml:space="preserve">shifts from recovery to performance enhancement and injury prevention.</w:t>
      </w:r>
    </w:p>
    <w:p>
      <w:pPr>
        <w:pStyle w:val="BodyText"/>
      </w:pPr>
      <w:r>
        <w:t xml:space="preserve">In recent years, Osaka has invested heavily in sports infrastructure and community health initiatives. Physiotherapists are increasingly working alongside personal trainers, orthopedic surgeons, and sports teams to provide comprehensive care. They utilize advanced modalities such as ultrasound therapy, electrostimulation, and manual therapy to accelerate recovery times for athletes injured during training or competition. This aspect of physiotherapy highlights the profession's versatility; it is not solely about restoring function in the frail but also about optimizing physical potential in the active populace of</w:t>
      </w:r>
      <w:r>
        <w:t xml:space="preserve"> </w:t>
      </w:r>
      <w:r>
        <w:t xml:space="preserve">Japan Osaka</w:t>
      </w:r>
      <w:r>
        <w:t xml:space="preserve">.</w:t>
      </w:r>
    </w:p>
    <w:bookmarkEnd w:id="22"/>
    <w:bookmarkStart w:id="23" w:name="Xa5d78604ab4f30e6d3cd793713e0f26d0fffa90"/>
    <w:p>
      <w:pPr>
        <w:pStyle w:val="Heading2"/>
      </w:pPr>
      <w:r>
        <w:t xml:space="preserve">Technological Integration and Future Prospects</w:t>
      </w:r>
    </w:p>
    <w:p>
      <w:pPr>
        <w:pStyle w:val="FirstParagraph"/>
      </w:pPr>
      <w:r>
        <w:t xml:space="preserve">The future of physiotherapy in Osaka is tightly linked to technological advancement. As a major economic center, Japan Osaka is at the forefront of adopting healthcare technologies. Physiotherapists are increasingly utilizing robotic exoskeletons, virtual reality systems for cognitive and motor rehabilitation, and tele-rehabilitation platforms. These tools allow for more precise data collection on patient progress and enable remote monitoring of patients who may have difficulty traveling to clinics due to mobility issues.</w:t>
      </w:r>
    </w:p>
    <w:p>
      <w:pPr>
        <w:pStyle w:val="BodyText"/>
      </w:pPr>
      <w:r>
        <w:t xml:space="preserve">This technological integration requires physiotherapists to be lifelong learners. The professional must stay abreast of digital health trends while maintaining the human touch that is essential in therapeutic relationships. In a city like Osaka, where community connections are strong, the personal interaction provided by the physiotherapist remains irreplaceable, even as technology facilitates care. The synergy between high-tech tools and empathetic care defines the modern practice of physiotherapy in this region.</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Physiotherapist</w:t>
      </w:r>
      <w:r>
        <w:t xml:space="preserve"> </w:t>
      </w:r>
      <w:r>
        <w:t xml:space="preserve">in</w:t>
      </w:r>
      <w:r>
        <w:t xml:space="preserve"> </w:t>
      </w:r>
      <w:r>
        <w:t xml:space="preserve">Japan Osaka</w:t>
      </w:r>
      <w:r>
        <w:t xml:space="preserve"> </w:t>
      </w:r>
      <w:r>
        <w:t xml:space="preserve">is indispensable and multifaceted. They are the guardians of mobility for an aging society, cultural liaisons who adapt medical science to local traditions, sports specialists aiding athletic performance, and early adopters of healthcare technology. As Osaka continues to grow as a global city while grappling with demographic shifts, the physiotherapist will remain at the forefront of public health efforts. Their work ensures that residents can live not just longer lives, but healthier, more active, and independent ones. The integration of professional excellence with cultural sensitivity in Japan Osaka sets a standard for how rehabilitation services can be delivered effectively in diverse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Physiotherapist in the Healthcare Landscape of Japan, Osaka</dc:title>
  <dc:creator/>
  <cp:keywords/>
  <dcterms:created xsi:type="dcterms:W3CDTF">2026-07-29T12:22:18Z</dcterms:created>
  <dcterms:modified xsi:type="dcterms:W3CDTF">2026-07-29T12:22:18Z</dcterms:modified>
</cp:coreProperties>
</file>

<file path=docProps/custom.xml><?xml version="1.0" encoding="utf-8"?>
<Properties xmlns="http://schemas.openxmlformats.org/officeDocument/2006/custom-properties" xmlns:vt="http://schemas.openxmlformats.org/officeDocument/2006/docPropsVTypes"/>
</file>