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Myanmar</w:t>
      </w:r>
      <w:r>
        <w:t xml:space="preserve"> </w:t>
      </w:r>
      <w:r>
        <w:t xml:space="preserve">Yangon</w:t>
      </w:r>
    </w:p>
    <w:bookmarkStart w:id="25" w:name="X5653950ea418eed7f5badfaa045d7d0eff0bd54"/>
    <w:p>
      <w:pPr>
        <w:pStyle w:val="Heading1"/>
      </w:pPr>
      <w:r>
        <w:t xml:space="preserve">Bridging Tradition and Modernity: The Crucial Role of the Physiotherapist in Myanmar Yangon</w:t>
      </w:r>
    </w:p>
    <w:p>
      <w:pPr>
        <w:pStyle w:val="FirstParagraph"/>
      </w:pPr>
      <w:r>
        <w:t xml:space="preserve">In the bustling, vibrant heart of Southeast Asia, where ancient traditions seamlessly intertwine with rapid modernization, the healthcare landscape is undergoing a significant transformation. Nowhere is this evolution more palpable than in</w:t>
      </w:r>
      <w:r>
        <w:t xml:space="preserve"> </w:t>
      </w:r>
      <w:r>
        <w:rPr>
          <w:bCs/>
          <w:b/>
        </w:rPr>
        <w:t xml:space="preserve">Myanmar Yangon</w:t>
      </w:r>
      <w:r>
        <w:t xml:space="preserve">, a city that serves as the economic and cultural hub of the nation. Amidst this dynamic environment, one profession stands out for its pivotal role in enhancing quality of life and promoting holistic wellness: the</w:t>
      </w:r>
      <w:r>
        <w:t xml:space="preserve"> </w:t>
      </w:r>
      <w:r>
        <w:rPr>
          <w:bCs/>
          <w:b/>
        </w:rPr>
        <w:t xml:space="preserve">Physiotherapist</w:t>
      </w:r>
      <w:r>
        <w:t xml:space="preserve">. This essay explores the growing importance, challenges, and future potential of physiotherapy within the specific context of</w:t>
      </w:r>
      <w:r>
        <w:t xml:space="preserve"> </w:t>
      </w:r>
      <w:r>
        <w:rPr>
          <w:bCs/>
          <w:b/>
        </w:rPr>
        <w:t xml:space="preserve">Myanmar Yangon</w:t>
      </w:r>
      <w:r>
        <w:t xml:space="preserve">, highlighting how these medical specialists are reshaping health outcomes for diverse populations.</w:t>
      </w:r>
    </w:p>
    <w:bookmarkStart w:id="20" w:name="X55dfd6f85abeae9554697c91a8d8a2fc44229eb"/>
    <w:p>
      <w:pPr>
        <w:pStyle w:val="Heading2"/>
      </w:pPr>
      <w:r>
        <w:t xml:space="preserve">The Changing Health Profile of Myanmar Yangon</w:t>
      </w:r>
    </w:p>
    <w:p>
      <w:pPr>
        <w:pStyle w:val="FirstParagraph"/>
      </w:pPr>
      <w:r>
        <w:t xml:space="preserve">To understand the necessity of a</w:t>
      </w:r>
      <w:r>
        <w:t xml:space="preserve"> </w:t>
      </w:r>
      <w:r>
        <w:rPr>
          <w:bCs/>
          <w:b/>
        </w:rPr>
        <w:t xml:space="preserve">Physiotherapist</w:t>
      </w:r>
      <w:r>
        <w:t xml:space="preserve">, one must first examine the demographic and epidemiological shifts occurring in</w:t>
      </w:r>
      <w:r>
        <w:t xml:space="preserve"> </w:t>
      </w:r>
      <w:r>
        <w:rPr>
          <w:bCs/>
          <w:b/>
        </w:rPr>
        <w:t xml:space="preserve">Myanmar Yangon</w:t>
      </w:r>
      <w:r>
        <w:t xml:space="preserve">. Historically, healthcare in Myanmar was often reactive, focusing heavily on acute infections and infectious diseases. However, as urbanization accelerates in major cities like Yangon, there has been a distinct "epidemiological transition." The population is increasingly facing non-communicable diseases (NCDs), including cardiovascular disorders, diabetes, and musculoskeletal conditions associated with sedentary lifestyles.</w:t>
      </w:r>
    </w:p>
    <w:p>
      <w:pPr>
        <w:pStyle w:val="BodyText"/>
      </w:pPr>
      <w:r>
        <w:rPr>
          <w:bCs/>
          <w:b/>
        </w:rPr>
        <w:t xml:space="preserve">Myanmar Yangon</w:t>
      </w:r>
      <w:r>
        <w:t xml:space="preserve">, with its heavy traffic congestion and fast-paced urban work culture, has seen a rise in lifestyle-related ailments. Office workers suffer from chronic back pain due to poor ergonomics; the elderly population grapples with arthritis and mobility issues; and post-surgical recovery rates are being influenced by the availability of rehabilitative care. In this context, the</w:t>
      </w:r>
      <w:r>
        <w:t xml:space="preserve"> </w:t>
      </w:r>
      <w:r>
        <w:rPr>
          <w:bCs/>
          <w:b/>
        </w:rPr>
        <w:t xml:space="preserve">Physiotherapist</w:t>
      </w:r>
      <w:r>
        <w:t xml:space="preserve"> </w:t>
      </w:r>
      <w:r>
        <w:t xml:space="preserve">emerges not merely as a treatment provider but as a critical public health asset. They address the physical consequences of modern living, offering solutions that go beyond pharmaceutical interventions.</w:t>
      </w:r>
    </w:p>
    <w:bookmarkEnd w:id="20"/>
    <w:bookmarkStart w:id="21" w:name="X78099e2fa66f5280da2a9c0d8e175b8faa701aa"/>
    <w:p>
      <w:pPr>
        <w:pStyle w:val="Heading2"/>
      </w:pPr>
      <w:r>
        <w:t xml:space="preserve">Beyond Traditional Remedies: The Professional Scope of Physiotherapy</w:t>
      </w:r>
    </w:p>
    <w:p>
      <w:pPr>
        <w:pStyle w:val="FirstParagraph"/>
      </w:pPr>
      <w:r>
        <w:t xml:space="preserve">In many parts of</w:t>
      </w:r>
      <w:r>
        <w:t xml:space="preserve"> </w:t>
      </w:r>
      <w:r>
        <w:rPr>
          <w:bCs/>
          <w:b/>
        </w:rPr>
        <w:t xml:space="preserve">Myanmar Yangon</w:t>
      </w:r>
      <w:r>
        <w:t xml:space="preserve">, there remains a common misconception that physiotherapy is synonymous with traditional massage or merely pain relief. While traditional Burmese massage has deep cultural roots and therapeutic value, the modern</w:t>
      </w:r>
      <w:r>
        <w:t xml:space="preserve"> </w:t>
      </w:r>
      <w:r>
        <w:rPr>
          <w:bCs/>
          <w:b/>
        </w:rPr>
        <w:t xml:space="preserve">Physiotherapist</w:t>
      </w:r>
      <w:r>
        <w:t xml:space="preserve"> </w:t>
      </w:r>
      <w:r>
        <w:t xml:space="preserve">employs evidence-based practices grounded in anatomy, physiology, and kinesiology. The scope of practice for a</w:t>
      </w:r>
      <w:r>
        <w:t xml:space="preserve"> </w:t>
      </w:r>
      <w:r>
        <w:rPr>
          <w:bCs/>
          <w:b/>
        </w:rPr>
        <w:t xml:space="preserve">Physiotherapist</w:t>
      </w:r>
      <w:r>
        <w:t xml:space="preserve"> </w:t>
      </w:r>
      <w:r>
        <w:t xml:space="preserve">in this region is expanding rapidly to include neurorehabilitation (for stroke patients), pediatric care, sports medicine, and geriatric support.</w:t>
      </w:r>
    </w:p>
    <w:p>
      <w:pPr>
        <w:pStyle w:val="BodyText"/>
      </w:pPr>
      <w:r>
        <w:rPr>
          <w:bCs/>
          <w:b/>
        </w:rPr>
        <w:t xml:space="preserve">The Distinction:</w:t>
      </w:r>
      <w:r>
        <w:t xml:space="preserve"> </w:t>
      </w:r>
      <w:r>
        <w:t xml:space="preserve">Unlike general massage therapy, a trained</w:t>
      </w:r>
      <w:r>
        <w:t xml:space="preserve"> </w:t>
      </w:r>
      <w:r>
        <w:rPr>
          <w:bCs/>
          <w:b/>
        </w:rPr>
        <w:t xml:space="preserve">Physiotherapist</w:t>
      </w:r>
      <w:r>
        <w:t xml:space="preserve"> </w:t>
      </w:r>
      <w:r>
        <w:t xml:space="preserve">diagnoses movement dysfunctions. In hospitals across</w:t>
      </w:r>
      <w:r>
        <w:t xml:space="preserve"> </w:t>
      </w:r>
      <w:r>
        <w:rPr>
          <w:bCs/>
          <w:b/>
        </w:rPr>
        <w:t xml:space="preserve">Myanmar Yangon</w:t>
      </w:r>
      <w:r>
        <w:t xml:space="preserve">, they are increasingly involved in post-operative care for joint replacements and spinal surgeries, ensuring that patients regain strength and mobility with scientific precision.</w:t>
      </w:r>
    </w:p>
    <w:p>
      <w:pPr>
        <w:pStyle w:val="BodyText"/>
      </w:pPr>
      <w:r>
        <w:t xml:space="preserve">The role of the</w:t>
      </w:r>
      <w:r>
        <w:t xml:space="preserve"> </w:t>
      </w:r>
      <w:r>
        <w:rPr>
          <w:bCs/>
          <w:b/>
        </w:rPr>
        <w:t xml:space="preserve">Physiotherapist</w:t>
      </w:r>
      <w:r>
        <w:t xml:space="preserve"> </w:t>
      </w:r>
      <w:r>
        <w:t xml:space="preserve">is particularly vital in rehabilitation centers located within</w:t>
      </w:r>
      <w:r>
        <w:t xml:space="preserve"> </w:t>
      </w:r>
      <w:r>
        <w:rPr>
          <w:bCs/>
          <w:b/>
        </w:rPr>
        <w:t xml:space="preserve">Myanmar Yangon</w:t>
      </w:r>
      <w:r>
        <w:t xml:space="preserve">. These professionals work alongside neurologists, orthopedic surgeons, and general practitioners to create comprehensive care plans. For instance, a stroke survivor in Yangon requires intensive physiotherapy to relearn basic motor functions. Without the specialized guidance of a</w:t>
      </w:r>
      <w:r>
        <w:t xml:space="preserve"> </w:t>
      </w:r>
      <w:r>
        <w:rPr>
          <w:bCs/>
          <w:b/>
        </w:rPr>
        <w:t xml:space="preserve">Physiotherapist</w:t>
      </w:r>
      <w:r>
        <w:t xml:space="preserve">, the risk of long-term disability increases significantly. Thus, their contribution extends beyond individual recovery; it reduces the burden on families and the broader healthcare system.</w:t>
      </w:r>
    </w:p>
    <w:bookmarkEnd w:id="21"/>
    <w:bookmarkStart w:id="22" w:name="X3c7fe4f1b320244f56c6667b6ae87594db7ecf6"/>
    <w:p>
      <w:pPr>
        <w:pStyle w:val="Heading2"/>
      </w:pPr>
      <w:r>
        <w:t xml:space="preserve">Cultural Integration and Community Health</w:t>
      </w:r>
    </w:p>
    <w:p>
      <w:pPr>
        <w:pStyle w:val="FirstParagraph"/>
      </w:pPr>
      <w:r>
        <w:t xml:space="preserve">A unique aspect of practicing as a</w:t>
      </w:r>
      <w:r>
        <w:t xml:space="preserve"> </w:t>
      </w:r>
      <w:r>
        <w:rPr>
          <w:bCs/>
          <w:b/>
        </w:rPr>
        <w:t xml:space="preserve">Physiotherapist</w:t>
      </w:r>
      <w:r>
        <w:t xml:space="preserve"> </w:t>
      </w:r>
      <w:r>
        <w:t xml:space="preserve">in</w:t>
      </w:r>
      <w:r>
        <w:t xml:space="preserve"> </w:t>
      </w:r>
      <w:r>
        <w:rPr>
          <w:bCs/>
          <w:b/>
        </w:rPr>
        <w:t xml:space="preserve">Myanmar Yangon</w:t>
      </w:r>
      <w:r>
        <w:t xml:space="preserve"> </w:t>
      </w:r>
      <w:r>
        <w:t xml:space="preserve">is the need for cultural sensitivity. Healthcare in Myanmar is deeply communal, with family members playing a central role in patient care. Effective physiotherapy here requires not just clinical skills but also strong communication and interpersonal abilities. A successful</w:t>
      </w:r>
      <w:r>
        <w:t xml:space="preserve"> </w:t>
      </w:r>
      <w:r>
        <w:rPr>
          <w:bCs/>
          <w:b/>
        </w:rPr>
        <w:t xml:space="preserve">Physiotherapist</w:t>
      </w:r>
      <w:r>
        <w:t xml:space="preserve"> </w:t>
      </w:r>
      <w:r>
        <w:t xml:space="preserve">must build trust with patients who may be skeptical of Western medical interventions.</w:t>
      </w:r>
    </w:p>
    <w:p>
      <w:pPr>
        <w:pStyle w:val="BodyText"/>
      </w:pPr>
      <w:r>
        <w:t xml:space="preserve">In recent years, there has been a growing awareness among the urban populace in</w:t>
      </w:r>
      <w:r>
        <w:t xml:space="preserve"> </w:t>
      </w:r>
      <w:r>
        <w:rPr>
          <w:bCs/>
          <w:b/>
        </w:rPr>
        <w:t xml:space="preserve">Myanmar Yangon</w:t>
      </w:r>
      <w:r>
        <w:t xml:space="preserve"> </w:t>
      </w:r>
      <w:r>
        <w:t xml:space="preserve">regarding preventive health. The concept of "wellness" is shifting from merely being free of disease to maintaining optimal physical function. Consequently, sports clubs and fitness centers in Yangon are beginning to employ</w:t>
      </w:r>
      <w:r>
        <w:t xml:space="preserve"> </w:t>
      </w:r>
      <w:r>
        <w:rPr>
          <w:bCs/>
          <w:b/>
        </w:rPr>
        <w:t xml:space="preserve">Physiotherapists</w:t>
      </w:r>
      <w:r>
        <w:t xml:space="preserve">. These professionals help athletes prevent injuries and optimize performance, aligning local sporting culture with international standards. Furthermore, community outreach programs led by</w:t>
      </w:r>
      <w:r>
        <w:t xml:space="preserve"> </w:t>
      </w:r>
      <w:r>
        <w:rPr>
          <w:bCs/>
          <w:b/>
        </w:rPr>
        <w:t xml:space="preserve">Physiotherapists</w:t>
      </w:r>
      <w:r>
        <w:t xml:space="preserve"> </w:t>
      </w:r>
      <w:r>
        <w:t xml:space="preserve">are educating the public on posture correction and ergonomic practices in schools and workplaces across the city.</w:t>
      </w:r>
    </w:p>
    <w:bookmarkEnd w:id="22"/>
    <w:bookmarkStart w:id="23" w:name="section"/>
    <w:p>
      <w:pPr>
        <w:pStyle w:val="Heading2"/>
      </w:pPr>
    </w:p>
    <w:p>
      <w:pPr>
        <w:pStyle w:val="FirstParagraph"/>
      </w:pPr>
      <w:r>
        <w:t xml:space="preserve">Despite the progress, the profession faces significant hurdles. Infrastructure limitations, such as reliable electricity and access to advanced diagnostic equipment, can impede the work of a</w:t>
      </w:r>
      <w:r>
        <w:t xml:space="preserve"> </w:t>
      </w:r>
      <w:r>
        <w:rPr>
          <w:bCs/>
          <w:b/>
        </w:rPr>
        <w:t xml:space="preserve">Physiotherapist</w:t>
      </w:r>
      <w:r>
        <w:t xml:space="preserve">. Additionally, there is still a gap in public understanding regarding when to seek professional physiotherapy versus self-medication or traditional remedies. Economic barriers also exist; while private clinics in affluent areas of</w:t>
      </w:r>
      <w:r>
        <w:t xml:space="preserve"> </w:t>
      </w:r>
      <w:r>
        <w:rPr>
          <w:bCs/>
          <w:b/>
        </w:rPr>
        <w:t xml:space="preserve">Myanmar Yangon</w:t>
      </w:r>
      <w:r>
        <w:t xml:space="preserve"> </w:t>
      </w:r>
      <w:r>
        <w:t xml:space="preserve">offer high-quality care, accessibility for the lower-income demographic remains a challenge.</w:t>
      </w:r>
    </w:p>
    <w:p>
      <w:pPr>
        <w:pStyle w:val="BodyText"/>
      </w:pPr>
      <w:r>
        <w:t xml:space="preserve">To overcome these challenges, collaboration between government bodies and educational institutions is essential. The establishment of standardized training programs and continuous professional development workshops will elevate the status of the</w:t>
      </w:r>
      <w:r>
        <w:t xml:space="preserve"> </w:t>
      </w:r>
      <w:r>
        <w:rPr>
          <w:bCs/>
          <w:b/>
        </w:rPr>
        <w:t xml:space="preserve">Physiotherapist</w:t>
      </w:r>
      <w:r>
        <w:t xml:space="preserve">. Furthermore, integrating physiotherapy into national health insurance schemes in</w:t>
      </w:r>
      <w:r>
        <w:t xml:space="preserve"> </w:t>
      </w:r>
      <w:r>
        <w:rPr>
          <w:bCs/>
          <w:b/>
        </w:rPr>
        <w:t xml:space="preserve">Myanmar Yangon</w:t>
      </w:r>
      <w:r>
        <w:t xml:space="preserve"> </w:t>
      </w:r>
      <w:r>
        <w:t xml:space="preserve">would ensure that these life-changing treatments are accessible to all citizens, not just the privileged few.</w:t>
      </w:r>
    </w:p>
    <w:bookmarkEnd w:id="23"/>
    <w:bookmarkStart w:id="24" w:name="Xcb4b6cefbd999c7c1b5e229f2929025ec13b9a8"/>
    <w:p>
      <w:pPr>
        <w:pStyle w:val="Heading2"/>
      </w:pPr>
      <w:r>
        <w:t xml:space="preserve">The Path Forward: A Vital Partner in Health and Development</w:t>
      </w:r>
    </w:p>
    <w:p>
      <w:pPr>
        <w:pStyle w:val="FirstParagraph"/>
      </w:pPr>
      <w:r>
        <w:t xml:space="preserve">In conclusion, the evolution of healthcare in</w:t>
      </w:r>
      <w:r>
        <w:t xml:space="preserve"> </w:t>
      </w:r>
      <w:r>
        <w:rPr>
          <w:bCs/>
          <w:b/>
        </w:rPr>
        <w:t xml:space="preserve">Myanmar Yangon</w:t>
      </w:r>
      <w:r>
        <w:t xml:space="preserve"> </w:t>
      </w:r>
      <w:r>
        <w:t xml:space="preserve">is inextricably linked to the expanding role of the</w:t>
      </w:r>
      <w:r>
        <w:t xml:space="preserve"> </w:t>
      </w:r>
      <w:r>
        <w:rPr>
          <w:bCs/>
          <w:b/>
        </w:rPr>
        <w:t xml:space="preserve">Physiotherapist</w:t>
      </w:r>
      <w:r>
        <w:t xml:space="preserve">. As the city continues to grow economically and socially, the demand for specialized rehabilitative care will only increase. The</w:t>
      </w:r>
      <w:r>
        <w:t xml:space="preserve"> </w:t>
      </w:r>
      <w:r>
        <w:rPr>
          <w:bCs/>
          <w:b/>
        </w:rPr>
        <w:t xml:space="preserve">Physiotherapist</w:t>
      </w:r>
      <w:r>
        <w:t xml:space="preserve"> </w:t>
      </w:r>
      <w:r>
        <w:t xml:space="preserve">serves as a bridge between acute medical treatment and independent living, empowering patients to reclaim their lives after injury or illness.</w:t>
      </w:r>
    </w:p>
    <w:p>
      <w:pPr>
        <w:pStyle w:val="BodyText"/>
      </w:pPr>
      <w:r>
        <w:t xml:space="preserve">Moving forward, it is imperative that policymakers, healthcare administrators, and the public in</w:t>
      </w:r>
      <w:r>
        <w:t xml:space="preserve"> </w:t>
      </w:r>
      <w:r>
        <w:rPr>
          <w:bCs/>
          <w:b/>
        </w:rPr>
        <w:t xml:space="preserve">Myanmar Yangon</w:t>
      </w:r>
      <w:r>
        <w:t xml:space="preserve"> </w:t>
      </w:r>
      <w:r>
        <w:t xml:space="preserve">recognize the professional expertise of physiotherapists. By investing in this profession—through better education, improved infrastructure, and greater public awareness—we can ensure a healthier, more active population. The</w:t>
      </w:r>
      <w:r>
        <w:t xml:space="preserve"> </w:t>
      </w:r>
      <w:r>
        <w:rPr>
          <w:bCs/>
          <w:b/>
        </w:rPr>
        <w:t xml:space="preserve">Physiotherapist</w:t>
      </w:r>
      <w:r>
        <w:t xml:space="preserve"> </w:t>
      </w:r>
      <w:r>
        <w:t xml:space="preserve">is not just a healer of bodies but a catalyst for social well-being in modern</w:t>
      </w:r>
      <w:r>
        <w:t xml:space="preserve"> </w:t>
      </w:r>
      <w:r>
        <w:rPr>
          <w:bCs/>
          <w:b/>
        </w:rPr>
        <w:t xml:space="preserve">Myanmar Yangon</w:t>
      </w:r>
      <w:r>
        <w:t xml:space="preserve">. As the city strides into the future, these professionals will undoubtedly remain at the forefront of its health and development journey.</w:t>
      </w:r>
    </w:p>
    <w:p>
      <w:pPr>
        <w:pStyle w:val="BodyText"/>
      </w:pPr>
      <w:r>
        <w:rPr>
          <w:iCs/>
          <w:i/>
        </w:rPr>
        <w:t xml:space="preserve">This essay highlights the professional evolution and societal impact of physiotherapy within the specific urban context of 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Myanmar Yangon</dc:title>
  <dc:creator/>
  <dc:language>en</dc:language>
  <cp:keywords/>
  <dcterms:created xsi:type="dcterms:W3CDTF">2026-07-29T11:36:25Z</dcterms:created>
  <dcterms:modified xsi:type="dcterms:W3CDTF">2026-07-29T11:36:25Z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