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Russia,</w:t>
      </w:r>
      <w:r>
        <w:t xml:space="preserve"> </w:t>
      </w:r>
      <w:r>
        <w:t xml:space="preserve">Moscow:</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25" w:name="Xe18f5e58b74a7e80d8b7f258ff93944c413a1be"/>
    <w:p>
      <w:pPr>
        <w:pStyle w:val="Heading1"/>
      </w:pPr>
      <w:r>
        <w:t xml:space="preserve">The Evolving Role of the Physiotherapist in Russia, Moscow</w:t>
      </w:r>
    </w:p>
    <w:p>
      <w:pPr>
        <w:pStyle w:val="FirstParagraph"/>
      </w:pPr>
      <w:r>
        <w:t xml:space="preserve">In the vast and complex landscape of modern healthcare, few professions have undergone as profound a transformation as that of the</w:t>
      </w:r>
      <w:r>
        <w:t xml:space="preserve"> </w:t>
      </w:r>
      <w:r>
        <w:rPr>
          <w:bCs/>
          <w:b/>
        </w:rPr>
        <w:t xml:space="preserve">Physiotherapist</w:t>
      </w:r>
      <w:r>
        <w:t xml:space="preserve">. Nowhere is this evolution more palpable than in</w:t>
      </w:r>
      <w:r>
        <w:t xml:space="preserve"> </w:t>
      </w:r>
      <w:r>
        <w:rPr>
          <w:bCs/>
          <w:b/>
        </w:rPr>
        <w:t xml:space="preserve">Russia Moscow</w:t>
      </w:r>
      <w:r>
        <w:t xml:space="preserve">, a city that stands at the crossroads of historical medical traditions and cutting-edge European medical standards. As the capital and largest city of the Russian Federation, Moscow serves not only as a political and economic hub but also as the primary center for medical innovation in Eastern Europe. Within this dynamic environment, the role of</w:t>
      </w:r>
      <w:r>
        <w:t xml:space="preserve"> </w:t>
      </w:r>
      <w:r>
        <w:rPr>
          <w:bCs/>
          <w:b/>
        </w:rPr>
        <w:t xml:space="preserve">Physiotherapist</w:t>
      </w:r>
      <w:r>
        <w:rPr>
          <w:iCs/>
          <w:i/>
        </w:rPr>
        <w:t xml:space="preserve">s</w:t>
      </w:r>
      <w:r>
        <w:t xml:space="preserve"> </w:t>
      </w:r>
      <w:r>
        <w:t xml:space="preserve">has shifted from a supplementary support function to a critical pillar of comprehensive patient care. This essay explores the historical context, current challenges, and future potential of physiotherapy within the specific socio-cultural and healthcare framework of</w:t>
      </w:r>
      <w:r>
        <w:t xml:space="preserve"> </w:t>
      </w:r>
      <w:r>
        <w:rPr>
          <w:bCs/>
          <w:b/>
        </w:rPr>
        <w:t xml:space="preserve">Russia Moscow</w:t>
      </w:r>
      <w:r>
        <w:t xml:space="preserve">.</w:t>
      </w:r>
    </w:p>
    <w:bookmarkStart w:id="20" w:name="X411328509623d187efbab93c89b3f21d5a08076"/>
    <w:p>
      <w:pPr>
        <w:pStyle w:val="Heading2"/>
      </w:pPr>
      <w:r>
        <w:t xml:space="preserve">Historical Context: From Soviet Sanatoriums to Modern Clinics</w:t>
      </w:r>
    </w:p>
    <w:p>
      <w:pPr>
        <w:pStyle w:val="FirstParagraph"/>
      </w:pPr>
      <w:r>
        <w:t xml:space="preserve">To understand the present state of physiotherapy in</w:t>
      </w:r>
      <w:r>
        <w:t xml:space="preserve"> </w:t>
      </w:r>
      <w:r>
        <w:rPr>
          <w:bCs/>
          <w:b/>
        </w:rPr>
        <w:t xml:space="preserve">Russia Moscow</w:t>
      </w:r>
      <w:r>
        <w:t xml:space="preserve">, one must first look back at its Soviet origins. Historically, the Russian healthcare system placed a heavy emphasis on physical culture and preventive medicine, heavily influenced by figures like Nikolai Amosov. However, during the Soviet era, physiotherapy was often segregated from active rehabilitation. It was largely viewed through the lens of "kurortnaya" (resort-based) treatment or passive modalities such as magnetotherapy and electrical stimulation. The concept of active movement therapy, which is central to modern Western physiotherapy practices, was underdeveloped in standard hospital settings.</w:t>
      </w:r>
    </w:p>
    <w:p>
      <w:pPr>
        <w:pStyle w:val="BodyText"/>
      </w:pPr>
      <w:r>
        <w:t xml:space="preserve">In</w:t>
      </w:r>
      <w:r>
        <w:t xml:space="preserve"> </w:t>
      </w:r>
      <w:r>
        <w:rPr>
          <w:bCs/>
          <w:b/>
        </w:rPr>
        <w:t xml:space="preserve">Russia Moscow</w:t>
      </w:r>
      <w:r>
        <w:t xml:space="preserve">, the transition following the dissolution of the Soviet Union created a vacuum that lasted for nearly two decades. Public healthcare facilities struggled with funding and outdated equipment. However, simultaneously, a private healthcare sector began to emerge in Moscow. This dichotomy defined the early 2000s: while public institutions relied on traditional Soviet methods, elite private clinics in</w:t>
      </w:r>
      <w:r>
        <w:t xml:space="preserve"> </w:t>
      </w:r>
      <w:r>
        <w:rPr>
          <w:bCs/>
          <w:b/>
        </w:rPr>
        <w:t xml:space="preserve">Russia Moscow</w:t>
      </w:r>
      <w:r>
        <w:t xml:space="preserve"> </w:t>
      </w:r>
      <w:r>
        <w:t xml:space="preserve">began importing Western protocols for sports medicine and post-operative rehabilitation. It was here that the modern definition of a</w:t>
      </w:r>
      <w:r>
        <w:t xml:space="preserve"> </w:t>
      </w:r>
      <w:r>
        <w:rPr>
          <w:bCs/>
          <w:b/>
        </w:rPr>
        <w:t xml:space="preserve">Physiotherapist</w:t>
      </w:r>
      <w:r>
        <w:rPr>
          <w:iCs/>
          <w:i/>
        </w:rPr>
        <w:t xml:space="preserve">s</w:t>
      </w:r>
      <w:r>
        <w:t xml:space="preserve"> </w:t>
      </w:r>
      <w:r>
        <w:t xml:space="preserve">role began to take root, moving away from passive treatment toward active patient engagement.</w:t>
      </w:r>
    </w:p>
    <w:bookmarkEnd w:id="20"/>
    <w:bookmarkStart w:id="21" w:name="Xd01b4d7978eaf8e9426b692d73e88da540e4a30"/>
    <w:p>
      <w:pPr>
        <w:pStyle w:val="Heading2"/>
      </w:pPr>
      <w:r>
        <w:t xml:space="preserve">The Modern Professional Landscape in Russia Moscow</w:t>
      </w:r>
    </w:p>
    <w:p>
      <w:pPr>
        <w:pStyle w:val="FirstParagraph"/>
      </w:pPr>
      <w:r>
        <w:t xml:space="preserve">Today, the profession of</w:t>
      </w:r>
      <w:r>
        <w:t xml:space="preserve"> </w:t>
      </w:r>
      <w:r>
        <w:rPr>
          <w:bCs/>
          <w:b/>
        </w:rPr>
        <w:t xml:space="preserve">Physiotherapist</w:t>
      </w:r>
      <w:r>
        <w:rPr>
          <w:iCs/>
          <w:i/>
        </w:rPr>
        <w:t xml:space="preserve">s</w:t>
      </w:r>
      <w:r>
        <w:t xml:space="preserve"> </w:t>
      </w:r>
      <w:r>
        <w:t xml:space="preserve">in</w:t>
      </w:r>
    </w:p>
    <w:p>
      <w:pPr>
        <w:pStyle w:val="BodyText"/>
      </w:pPr>
      <w:r>
        <w:t xml:space="preserve">Russia Moscow&gt; is experiencing a renaissance. The integration of evidence-based practice has become the standard for reputable medical centers across the city. In major institutions such as the Burdenko Neurosurgery Institute or private networks like SM-Clinic and MEDSI, physiotherapists work alongside surgeons, neurologists, and cardiologists in multidisciplinary teams.</w:t>
      </w:r>
    </w:p>
    <w:p>
      <w:pPr>
        <w:pStyle w:val="BodyText"/>
      </w:pPr>
      <w:r>
        <w:t xml:space="preserve">The scope of practice has expanded significantly. In</w:t>
      </w:r>
      <w:r>
        <w:t xml:space="preserve"> </w:t>
      </w:r>
      <w:r>
        <w:rPr>
          <w:bCs/>
          <w:b/>
        </w:rPr>
        <w:t xml:space="preserve">Russia Moscow</w:t>
      </w:r>
      <w:r>
        <w:t xml:space="preserve">, physiotherapists are no longer limited to treating musculoskeletal injuries. They play a crucial role in neurological rehabilitation for stroke victims, pediatric care for children with developmental delays, and geriatric care for the aging population—a growing demographic in the capital city. The demand for specialized skills is high. For instance, manual therapy, which has deep historical roots in Russia but required modern scientific validation to gain international respectability, is now a cornerstone of many</w:t>
      </w:r>
      <w:r>
        <w:t xml:space="preserve"> </w:t>
      </w:r>
      <w:r>
        <w:rPr>
          <w:bCs/>
          <w:b/>
        </w:rPr>
        <w:t xml:space="preserve">Physiotherapist</w:t>
      </w:r>
      <w:r>
        <w:rPr>
          <w:iCs/>
          <w:i/>
        </w:rPr>
        <w:t xml:space="preserve">s</w:t>
      </w:r>
      <w:r>
        <w:t xml:space="preserve"> </w:t>
      </w:r>
      <w:r>
        <w:t xml:space="preserve">practices in Moscow.</w:t>
      </w:r>
    </w:p>
    <w:p>
      <w:pPr>
        <w:pStyle w:val="BodyText"/>
      </w:pPr>
      <w:r>
        <w:t xml:space="preserve">Furthermore, the rise of sports medicine has elevated the status of physiotherapy. With</w:t>
      </w:r>
      <w:r>
        <w:t xml:space="preserve"> </w:t>
      </w:r>
      <w:r>
        <w:rPr>
          <w:bCs/>
          <w:b/>
        </w:rPr>
        <w:t xml:space="preserve">Russia Moscow</w:t>
      </w:r>
      <w:r>
        <w:t xml:space="preserve"> </w:t>
      </w:r>
      <w:r>
        <w:t xml:space="preserve">hosting major international sporting events and boasting a robust amateur sports culture, high-performance athletes require sophisticated recovery strategies. Physiotherapists in this sector must possess knowledge comparable to their counterparts in Scandinavia or North America, utilizing advanced techniques such as dry needling, kinesiology taping, and biomechanical analysis.</w:t>
      </w:r>
    </w:p>
    <w:bookmarkEnd w:id="21"/>
    <w:bookmarkStart w:id="22" w:name="challenges-facing-the-profession"/>
    <w:p>
      <w:pPr>
        <w:pStyle w:val="Heading2"/>
      </w:pPr>
      <w:r>
        <w:t xml:space="preserve">Challenges Facing the Profession</w:t>
      </w:r>
    </w:p>
    <w:p>
      <w:pPr>
        <w:pStyle w:val="FirstParagraph"/>
      </w:pPr>
      <w:r>
        <w:t xml:space="preserve">Despite these advancements, significant challenges remain for</w:t>
      </w:r>
      <w:r>
        <w:t xml:space="preserve"> </w:t>
      </w:r>
      <w:r>
        <w:rPr>
          <w:bCs/>
          <w:b/>
        </w:rPr>
        <w:t xml:space="preserve">Physiotherapist</w:t>
      </w:r>
    </w:p>
    <w:p>
      <w:pPr>
        <w:pStyle w:val="BodyText"/>
      </w:pPr>
      <w:r>
        <w:t xml:space="preserve">s&gt; operating in</w:t>
      </w:r>
      <w:r>
        <w:t xml:space="preserve"> </w:t>
      </w:r>
      <w:r>
        <w:rPr>
          <w:bCs/>
          <w:b/>
        </w:rPr>
        <w:t xml:space="preserve">Russia Moscow</w:t>
      </w:r>
      <w:r>
        <w:t xml:space="preserve">. One of the primary issues is public perception. While awareness is growing, a segment of the population still views physiotherapy as a luxury service or merely a relaxation treatment rather than a medical necessity for recovery and function. Overcoming this stigma requires extensive public education campaigns.</w:t>
      </w:r>
    </w:p>
    <w:p>
      <w:pPr>
        <w:pStyle w:val="BodyText"/>
      </w:pPr>
      <w:r>
        <w:t xml:space="preserve">Educational standardization is another hurdle. While top universities in</w:t>
      </w:r>
      <w:r>
        <w:t xml:space="preserve"> </w:t>
      </w:r>
      <w:r>
        <w:rPr>
          <w:bCs/>
          <w:b/>
        </w:rPr>
        <w:t xml:space="preserve">Russia Moscow</w:t>
      </w:r>
      <w:r>
        <w:t xml:space="preserve">, such as Sechenov University, have upgraded their curricula to include more clinical hours and evidence-based research, there is still a discrepancy between the quality of training provided by different institutions. This leads to variable standards of care across the city’s numerous clinics.</w:t>
      </w:r>
    </w:p>
    <w:p>
      <w:pPr>
        <w:pStyle w:val="BodyText"/>
      </w:pPr>
      <w:r>
        <w:t xml:space="preserve">Additionally, economic disparities affect access to care. High-quality physiotherapy services in central</w:t>
      </w:r>
      <w:r>
        <w:t xml:space="preserve"> </w:t>
      </w:r>
      <w:r>
        <w:rPr>
          <w:bCs/>
          <w:b/>
        </w:rPr>
        <w:t xml:space="preserve">Russia Moscow</w:t>
      </w:r>
      <w:r>
        <w:t xml:space="preserve"> </w:t>
      </w:r>
      <w:r>
        <w:t xml:space="preserve">can be expensive, often placing them out of reach for lower-income residents who rely solely on state-funded healthcare. The state system is working to improve accessibility, but the gap between private and public provision remains a significant societal issue.</w:t>
      </w:r>
    </w:p>
    <w:bookmarkEnd w:id="22"/>
    <w:bookmarkStart w:id="23" w:name="X319de7d580d8f64b1386e40196f8ca6e5c92092"/>
    <w:p>
      <w:pPr>
        <w:pStyle w:val="Heading2"/>
      </w:pPr>
      <w:r>
        <w:t xml:space="preserve">The Future of Physiotherapy in the Capital</w:t>
      </w:r>
    </w:p>
    <w:p>
      <w:pPr>
        <w:pStyle w:val="FirstParagraph"/>
      </w:pPr>
      <w:r>
        <w:t xml:space="preserve">Looking ahead, the future of physiotherapy in</w:t>
      </w:r>
    </w:p>
    <w:p>
      <w:pPr>
        <w:pStyle w:val="BodyText"/>
      </w:pPr>
      <w:r>
        <w:t xml:space="preserve">Russia Moscow&gt; appears bright but dependent on continued integration with global medical communities. Tele-rehabilitation has emerged as a new frontier, accelerated by recent global health events. In a sprawling metropolis like</w:t>
      </w:r>
    </w:p>
    <w:p>
      <w:pPr>
        <w:pStyle w:val="BodyText"/>
      </w:pPr>
      <w:r>
        <w:t xml:space="preserve">Russia Moscow&gt;, where traffic congestion can be severe, the ability for a</w:t>
      </w:r>
    </w:p>
    <w:p>
      <w:pPr>
        <w:pStyle w:val="BodyText"/>
      </w:pPr>
      <w:r>
        <w:t xml:space="preserve">Physiotherapist&lt;&gt;&gt; to guide patients through remote monitoring and virtual exercises offers immense potential for continuity of care.</w:t>
      </w:r>
    </w:p>
    <w:p>
      <w:pPr>
        <w:pStyle w:val="BodyText"/>
      </w:pPr>
      <w:r>
        <w:t xml:space="preserve">Musculoskeletal physiotherapy is also gaining traction as primary healthcare providers begin to refer patients to physiotherapists before resorting to pharmaceutical interventions or surgery. This shift toward conservative management aligns with global trends and reduces the burden on surgical centers in</w:t>
      </w:r>
      <w:r>
        <w:t xml:space="preserve"> </w:t>
      </w:r>
      <w:r>
        <w:rPr>
          <w:bCs/>
          <w:b/>
        </w:rPr>
        <w:t xml:space="preserve">Russia Moscow</w:t>
      </w:r>
      <w:r>
        <w:t xml:space="preserve">.</w:t>
      </w:r>
    </w:p>
    <w:bookmarkEnd w:id="23"/>
    <w:bookmarkStart w:id="24" w:name="conclusion"/>
    <w:p>
      <w:pPr>
        <w:pStyle w:val="Heading2"/>
      </w:pPr>
      <w:r>
        <w:t xml:space="preserve">Conclusion</w:t>
      </w:r>
    </w:p>
    <w:p>
      <w:pPr>
        <w:pStyle w:val="FirstParagraph"/>
      </w:pPr>
      <w:r>
        <w:t xml:space="preserve">In conclusion, the role of the</w:t>
      </w:r>
    </w:p>
    <w:p>
      <w:pPr>
        <w:pStyle w:val="BodyText"/>
      </w:pPr>
      <w:r>
        <w:t xml:space="preserve">Physiotherapist&lt;&gt;&gt; in</w:t>
      </w:r>
    </w:p>
    <w:p>
      <w:pPr>
        <w:pStyle w:val="BodyText"/>
      </w:pPr>
      <w:r>
        <w:t xml:space="preserve">Russia Moscow&gt; is evolving from a peripheral support role to a central component of holistic healthcare. The city’s unique position as a bridge between East and West has facilitated the adoption of international best practices while retaining valuable traditional approaches to physical healing. While challenges regarding public perception, educational consistency, and economic accessibility persist, the trajectory is clearly positive.</w:t>
      </w:r>
    </w:p>
    <w:p>
      <w:pPr>
        <w:pStyle w:val="BodyText"/>
      </w:pPr>
      <w:r>
        <w:t xml:space="preserve">As</w:t>
      </w:r>
    </w:p>
    <w:p>
      <w:pPr>
        <w:pStyle w:val="BodyText"/>
      </w:pPr>
      <w:r>
        <w:t xml:space="preserve">Russia Moscow&gt; continues to develop its healthcare infrastructure and as its citizens become more health-conscious, the demand for skilled</w:t>
      </w:r>
    </w:p>
    <w:p>
      <w:pPr>
        <w:pStyle w:val="BodyText"/>
      </w:pPr>
      <w:r>
        <w:t xml:space="preserve">Physiotherapist&lt;&gt;&gt;s will only increase. The profession stands at a pivotal moment where it can define the standard of rehabilitation not just for the capital, but for the entire nation. By embracing evidence-based practice, fostering interdisciplinary collaboration, and improving public access to care,</w:t>
      </w:r>
    </w:p>
    <w:p>
      <w:pPr>
        <w:pStyle w:val="BodyText"/>
      </w:pPr>
      <w:r>
        <w:t xml:space="preserve">Physiotherapist&lt;&gt;&gt;s in</w:t>
      </w:r>
    </w:p>
    <w:p>
      <w:pPr>
        <w:pStyle w:val="BodyText"/>
      </w:pPr>
      <w:r>
        <w:t xml:space="preserve">Russia Moscow&gt; are poised to make a profound impact on the quality of life for millions of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Russia, Moscow: Bridging Tradition and Modern Healthcare</dc:title>
  <dc:creator/>
  <dc:language>en</dc:language>
  <cp:keywords/>
  <dcterms:created xsi:type="dcterms:W3CDTF">2026-07-29T18:39:19Z</dcterms:created>
  <dcterms:modified xsi:type="dcterms:W3CDTF">2026-07-29T18:39:19Z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