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1e45c1b899a4b7d3031ae3fed7c42e9dcc43b11"/>
    <w:p>
      <w:pPr>
        <w:pStyle w:val="Heading1"/>
      </w:pPr>
      <w:r>
        <w:t xml:space="preserve">The Role and Evolution of the Physiotherapist in Saudi Arabia Jeddah</w:t>
      </w:r>
    </w:p>
    <w:p>
      <w:pPr>
        <w:pStyle w:val="FirstParagraph"/>
      </w:pPr>
      <w:r>
        <w:t xml:space="preserve">In the rapidly evolving landscape of modern healthcare, few professions have witnessed as profound a transformation in perception and utility as that of the physiotherapist. Nowhere is this shift more palpable than within</w:t>
      </w:r>
      <w:r>
        <w:t xml:space="preserve"> </w:t>
      </w:r>
      <w:r>
        <w:rPr>
          <w:bCs/>
          <w:b/>
        </w:rPr>
        <w:t xml:space="preserve">Saudi Arabia Jeddah</w:t>
      </w:r>
      <w:r>
        <w:t xml:space="preserve">, a city that serves not only as the primary gateway to Mecca for millions of pilgrims annually but also as a bustling metropolis undergoing significant social and economic modernization under Vision 2030. This essay explores the critical role of the physiotherapist in this specific region, analyzing how their expertise addresses unique demographic challenges, supports public health initiatives, and aligns with national strategic goals.</w:t>
      </w:r>
    </w:p>
    <w:bookmarkStart w:id="20" w:name="Xdc386e3170923c839071746a36cd116a66b9a95"/>
    <w:p>
      <w:pPr>
        <w:pStyle w:val="Heading2"/>
      </w:pPr>
      <w:r>
        <w:t xml:space="preserve">The Changing Demographics and Health Profile</w:t>
      </w:r>
    </w:p>
    <w:p>
      <w:pPr>
        <w:pStyle w:val="FirstParagraph"/>
      </w:pPr>
      <w:r>
        <w:t xml:space="preserve">To understand the necessity of specialized physical therapy in this region, one must first examine the health profile of the population. Like many nations undergoing rapid urbanization, Saudi Arabia has faced a rise in lifestyle-related chronic conditions. Obesity rates, diabetes prevalence, and sedentary behaviors have become significant public health concerns. In</w:t>
      </w:r>
      <w:r>
        <w:t xml:space="preserve"> </w:t>
      </w:r>
      <w:r>
        <w:rPr>
          <w:bCs/>
          <w:b/>
        </w:rPr>
        <w:t xml:space="preserve">Saudi Arabia Jeddah</w:t>
      </w:r>
      <w:r>
        <w:t xml:space="preserve">, where the climate often encourages indoor living during peak heat hours and cultural norms have historically influenced activity levels among certain demographics, these factors contribute to a growing burden of musculoskeletal disorders and metabolic diseases.</w:t>
      </w:r>
    </w:p>
    <w:p>
      <w:pPr>
        <w:pStyle w:val="BodyText"/>
      </w:pPr>
      <w:r>
        <w:t xml:space="preserve">The physiotherapist has emerged as a frontline defender against these conditions. Unlike surgical interventions that address problems after they occur, physiotherapy focuses on prevention, rehabilitation, and functional improvement. For the diabetic population in Jeddah’s hospitals and clinics, physiotherapists play a pivotal role in foot care to prevent ulcers and amputations through exercise therapy and education. Furthermore, for those suffering from chronic lower back pain—a common complaint among office workers in the city’s growing business district—physical therapists provide evidence-based manual therapy and ergonomic counseling that reduces reliance on pain medication.</w:t>
      </w:r>
    </w:p>
    <w:bookmarkEnd w:id="20"/>
    <w:bookmarkStart w:id="21" w:name="X829c2c8b516dcc7ca13600f1069b66162faff3d"/>
    <w:p>
      <w:pPr>
        <w:pStyle w:val="Heading2"/>
      </w:pPr>
      <w:r>
        <w:t xml:space="preserve">The Spiritual Dimension: Pilgrimage and Mobility</w:t>
      </w:r>
    </w:p>
    <w:p>
      <w:pPr>
        <w:pStyle w:val="FirstParagraph"/>
      </w:pPr>
      <w:r>
        <w:t xml:space="preserve">A unique aspect of healthcare in Jeddah is its proximity to the Holy Cities. As the entry point for Hajj and Umrah, Jeddah hosts millions of pilgrims from diverse physical backgrounds. Many elderly pilgrims or those with pre-existing conditions face immense physical strain during rituals such as Tawaf and Sa’i. Here, the role of the physiotherapist extends beyond clinical settings into emergency response and community support.</w:t>
      </w:r>
    </w:p>
    <w:p>
      <w:pPr>
        <w:pStyle w:val="BodyText"/>
      </w:pPr>
      <w:r>
        <w:t xml:space="preserve">In recent years, health authorities in</w:t>
      </w:r>
      <w:r>
        <w:t xml:space="preserve"> </w:t>
      </w:r>
      <w:r>
        <w:rPr>
          <w:bCs/>
          <w:b/>
        </w:rPr>
        <w:t xml:space="preserve">Saudi Arabia Jeddah</w:t>
      </w:r>
      <w:r>
        <w:t xml:space="preserve"> </w:t>
      </w:r>
      <w:r>
        <w:t xml:space="preserve">have increasingly integrated physiotherapy teams into pilgrimage medical centers. These professionals assist pilgrims suffering from dehydration-related muscle cramps, joint stress injuries from prolonged walking, and mobility issues exacerbated by heat. The physiotherapist’s ability to provide immediate on-site mobilization techniques ensures that the spiritual journey remains accessible and safe for those with physical limitations. This specific niche highlights how the profession adapts to local cultural and religious contexts, blending medical expertise with compassionate care.</w:t>
      </w:r>
    </w:p>
    <w:bookmarkEnd w:id="21"/>
    <w:bookmarkStart w:id="22" w:name="womens-health-and-social-progress"/>
    <w:p>
      <w:pPr>
        <w:pStyle w:val="Heading2"/>
      </w:pPr>
      <w:r>
        <w:t xml:space="preserve">Women’s Health and Social Progress</w:t>
      </w:r>
    </w:p>
    <w:p>
      <w:pPr>
        <w:pStyle w:val="FirstParagraph"/>
      </w:pPr>
      <w:r>
        <w:t xml:space="preserve">The social transformation in Saudi Arabia has also reshaped the demand for physiotherapy services, particularly concerning women’s health. With the lifting of restrictions on women’s participation in sports and public life, there has been a surge in interest among female residents in Jeddah to engage in fitness activities. However, this increase in activity levels is often accompanied by injuries such as ACL tears, ankle sprains, and overuse syndromes.</w:t>
      </w:r>
    </w:p>
    <w:p>
      <w:pPr>
        <w:pStyle w:val="BodyText"/>
      </w:pPr>
      <w:r>
        <w:t xml:space="preserve">Consequently,</w:t>
      </w:r>
      <w:r>
        <w:rPr>
          <w:bCs/>
          <w:b/>
        </w:rPr>
        <w:t xml:space="preserve">Saudi Arabia Jeddah</w:t>
      </w:r>
      <w:r>
        <w:t xml:space="preserve"> </w:t>
      </w:r>
      <w:r>
        <w:t xml:space="preserve">has seen a rise in female-led physiotherapy practices and gender-specific rehabilitation programs. Physiotherapists are now essential partners in sports medicine clinics, helping women return to their sporting activities safely. Moreover, the profession is making strides in addressing pelvic floor dysfunction and post-partum recovery, areas that were previously taboo but are now becoming standard parts of women’s healthcare discussions in the Kingdom. The physiotherapist thus acts not just as a healer of injuries but as an enabler of social participation and gender equity.</w:t>
      </w:r>
    </w:p>
    <w:bookmarkEnd w:id="22"/>
    <w:bookmarkStart w:id="23" w:name="economic-impact-and-vision-2030"/>
    <w:p>
      <w:pPr>
        <w:pStyle w:val="Heading2"/>
      </w:pPr>
      <w:r>
        <w:t xml:space="preserve">Economic Impact and Vision 2030</w:t>
      </w:r>
    </w:p>
    <w:p>
      <w:pPr>
        <w:pStyle w:val="FirstParagraph"/>
      </w:pPr>
      <w:r>
        <w:t xml:space="preserve">Aligning with Saudi Arabia’s Vision 2030, the government is heavily investing in healthcare infrastructure to reduce dependency on medical tourism. This national strategy emphasizes preventative care and high-quality local treatment. Physiotherapy is a cornerstone of this vision because it reduces long-term healthcare costs by minimizing hospital readmissions and chronic disease progression.</w:t>
      </w:r>
    </w:p>
    <w:p>
      <w:pPr>
        <w:pStyle w:val="BodyText"/>
      </w:pPr>
      <w:r>
        <w:t xml:space="preserve">In Jeddah’s expanding private healthcare sector, physiotherapists contribute to economic efficiency by facilitating faster return-to-work protocols for employees. In an industrial hub like Jeddah, occupational health physiotherapists work with factories and corporations to design ergonomic workstations and injury prevention programs. This proactive approach enhances productivity and reduces absenteeism, directly supporting the Kingdom’s economic diversification goals.</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There is still a need for greater public awareness regarding the preventative capabilities of physiotherapy. In some segments of society in Jeddah, physical therapy is still viewed merely as massage or relaxation rather than a rigorous medical discipline requiring advanced degrees and clinical reasoning.</w:t>
      </w:r>
    </w:p>
    <w:p>
      <w:pPr>
        <w:pStyle w:val="BodyText"/>
      </w:pPr>
      <w:r>
        <w:t xml:space="preserve">Furthermore, there is a continuous push for professional development. The physiotherapist in</w:t>
      </w:r>
      <w:r>
        <w:t xml:space="preserve"> </w:t>
      </w:r>
      <w:r>
        <w:rPr>
          <w:bCs/>
          <w:b/>
        </w:rPr>
        <w:t xml:space="preserve">Saudi Arabia Jeddah</w:t>
      </w:r>
      <w:r>
        <w:t xml:space="preserve"> </w:t>
      </w:r>
      <w:r>
        <w:t xml:space="preserve">must stay abreast of global advancements while tailoring treatments to the local genetic and environmental context. Continued investment in education, accreditation, and specialization—such as neurology, pediatrics, and sports science—is essential to meet the rising standards of care expected by an increasingly informed populace.</w:t>
      </w:r>
    </w:p>
    <w:bookmarkEnd w:id="24"/>
    <w:bookmarkStart w:id="25" w:name="conclusion"/>
    <w:p>
      <w:pPr>
        <w:pStyle w:val="Heading2"/>
      </w:pPr>
      <w:r>
        <w:t xml:space="preserve">Conclusion</w:t>
      </w:r>
    </w:p>
    <w:p>
      <w:pPr>
        <w:pStyle w:val="FirstParagraph"/>
      </w:pPr>
      <w:r>
        <w:t xml:space="preserve">In conclusion, the physiotherapist in Saudi Arabia Jeddah occupies a vital position within the healthcare ecosystem. From managing chronic diseases driven by lifestyle changes to supporting millions of pilgrims and empowering women through active lifestyles, their impact is multifaceted and profound. As Jeddah continues to grow into a global city on the Red Sea coast, the integration of physiotherapy into everyday health maintenance will only deepen. The profession stands as a testament to modern medical science’s ability to enhance quality of life, align perfectly with national visions for prosperity, and serve the diverse needs of a dynamic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Saudi Arabia Jeddah</dc:title>
  <dc:creator/>
  <dc:language>en</dc:language>
  <cp:keywords/>
  <dcterms:created xsi:type="dcterms:W3CDTF">2026-07-29T07:01:17Z</dcterms:created>
  <dcterms:modified xsi:type="dcterms:W3CDTF">2026-07-29T07:01:17Z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