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d536f013c763144831685ac4a946a92c2e9b4c1"/>
    <w:p>
      <w:pPr>
        <w:pStyle w:val="Heading1"/>
      </w:pPr>
      <w:r>
        <w:t xml:space="preserve">The Silent Guardians of Comfort: The Crucial Role of the Plumber in Malaysia Kuala Lumpur</w:t>
      </w:r>
    </w:p>
    <w:p>
      <w:pPr>
        <w:pStyle w:val="FirstParagraph"/>
      </w:pPr>
      <w:r>
        <w:t xml:space="preserve">In the sprawling, vibrant metropolis that is Malaysia Kuala Lumpur, a city renowned for its towering skyscrapers like the Petronas Twin Towers and its dynamic mix of modernity and tradition, there exists an infrastructure system that operates invisibly yet indispensably. It is the network of pipes, drains, water supply lines, and waste management systems that keep this urban jungle habitable. At the heart of maintaining this critical lifeline are not engineers or architects in high-vis vests on construction sites alone, but the humble yet highly skilled professional known as the plumber. In a city defined by rapid urbanization and tropical humidity, understanding the significance of the Plumber in Malaysia Kuala Lumpur is to understand how modern comfort is preserved amidst environmental challenges.</w:t>
      </w:r>
    </w:p>
    <w:bookmarkStart w:id="20" w:name="the-challenge-of-tropical-urban-density"/>
    <w:p>
      <w:pPr>
        <w:pStyle w:val="Heading3"/>
      </w:pPr>
      <w:r>
        <w:t xml:space="preserve">The Challenge of Tropical Urban Density</w:t>
      </w:r>
    </w:p>
    <w:p>
      <w:pPr>
        <w:pStyle w:val="FirstParagraph"/>
      </w:pPr>
      <w:r>
        <w:t xml:space="preserve">Kuala Lumpur presents unique challenges for plumbing infrastructure. As a tropical city, it experiences heavy monsoon seasons with intense rainfall. The drainage systems must be robust enough to handle flash floods that frequently threaten the lower-lying areas of the city. Simultaneously, the high humidity and heat accelerate corrosion and wear on materials used in residential and commercial buildings. In Malaysia Kuala Lumpur, where real estate development has boomed over the last three decades, aging infrastructure in older suburbs clashes with state-of-the-art facilities in new business districts like KLCC (Kuala Lumpur City Centre). The Plumber serves as the bridge between these varying states of infrastructure integrity. Whether dealing with a leaky faucet in a landed property in Bangsar or unclogging a complex drainage system in a high-rise condominium along Jalan Tun Razak, the expertise required is immense.</w:t>
      </w:r>
    </w:p>
    <w:bookmarkEnd w:id="20"/>
    <w:bookmarkStart w:id="21" w:name="Xeb143af79828e9eed4e6fc0990219ddcb02f320"/>
    <w:p>
      <w:pPr>
        <w:pStyle w:val="Heading3"/>
      </w:pPr>
      <w:r>
        <w:t xml:space="preserve">Diversification of Skills: From Residential to Industrial</w:t>
      </w:r>
    </w:p>
    <w:p>
      <w:pPr>
        <w:pStyle w:val="FirstParagraph"/>
      </w:pPr>
      <w:r>
        <w:t xml:space="preserve">The role of the modern Plumber has evolved far beyond simple wrench-wielding repairs. In Malaysia Kuala Lumpur, the demand for specialized plumbing services has skyrocketed. Today’s professionals must be adept at handling sophisticated water treatment systems, particularly reverse osmosis units that are ubiquitous in households due to concerns over tap water quality and taste. Furthermore, with the rise of smart home technology integration in luxury apartments across Malaysia Kuala Lumpur, plumbers are increasingly required to install and maintain automated irrigation systems for vertical gardens and smart toilet suites.</w:t>
      </w:r>
    </w:p>
    <w:p>
      <w:pPr>
        <w:pStyle w:val="BodyText"/>
      </w:pPr>
      <w:r>
        <w:t xml:space="preserve">Moreover, the industrial sector in Malaysia Kuala Lumpur relies heavily on commercial plumbing. Factories and large-scale restaurants require grease trap maintenance, industrial waste disposal compliance with Malaysian Department of Environment standards, and high-pressure pipe installations. A failure in these areas does not just cause inconvenience; it poses severe health hazards and environmental risks. Therefore, the Plumber in this context acts as a regulatory guardian, ensuring that water usage is efficient and wastewater is treated appropriately before release.</w:t>
      </w:r>
    </w:p>
    <w:bookmarkEnd w:id="21"/>
    <w:bookmarkStart w:id="22" w:name="the-economic-engine-of-maintenance"/>
    <w:p>
      <w:pPr>
        <w:pStyle w:val="Heading3"/>
      </w:pPr>
      <w:r>
        <w:t xml:space="preserve">The Economic Engine of Maintenance</w:t>
      </w:r>
    </w:p>
    <w:p>
      <w:pPr>
        <w:pStyle w:val="FirstParagraph"/>
      </w:pPr>
      <w:r>
        <w:t xml:space="preserve">Economically, the plumbing sector contributes significantly to the local economy of Malaysia Kuala Lumpur. The construction industry continues to grow, driving demand for new installations. However, it is the maintenance and repair sector that sustains steady employment for thousands of technicians. When a burst pipe occurs in an office tower during peak business hours in Bukit Bintang, the resulting downtime costs businesses millions in lost productivity. Herein lies the economic value of a rapid-response Plumber. The ability to diagnose and fix issues quickly minimizes disruption to commerce and daily life.</w:t>
      </w:r>
    </w:p>
    <w:p>
      <w:pPr>
        <w:pStyle w:val="BodyText"/>
      </w:pPr>
      <w:r>
        <w:t xml:space="preserve">Additionally, there is a growing market for water conservation technologies. In Malaysia Kuala Lumpur, where water scarcity can become an issue during El Niño-related droughts, plumbers who specialize in installing low-flow fixtures and leak detection systems are vital. They help residents and businesses reduce their water footprint, aligning with the national sustainability goals set by the Malaysian government. Thus, the Plumber is not merely a fixer of broken things but a participant in sustainable urban development.</w:t>
      </w:r>
    </w:p>
    <w:bookmarkEnd w:id="22"/>
    <w:bookmarkStart w:id="23" w:name="cultural-context-and-trust"/>
    <w:p>
      <w:pPr>
        <w:pStyle w:val="Heading3"/>
      </w:pPr>
      <w:r>
        <w:t xml:space="preserve">Cultural Context and Trust</w:t>
      </w:r>
    </w:p>
    <w:p>
      <w:pPr>
        <w:pStyle w:val="FirstParagraph"/>
      </w:pPr>
      <w:r>
        <w:t xml:space="preserve">In Malaysia Kuala Lumpur, trust is paramount when inviting a technician into one’s home or business. The culture of hospitality extends to how services are rendered. A reputable Plumber often becomes a long-term partner for property owners, building relationships based on reliability and honesty. This cultural aspect distinguishes the service industry in this multicultural city. Whether serving Malay, Chinese, Indian, or expatriate communities in Malaysia Kuala Lumpur, the Plumber must navigate diverse expectations regarding communication style and service delivery.</w:t>
      </w:r>
    </w:p>
    <w:p>
      <w:pPr>
        <w:pStyle w:val="BodyText"/>
      </w:pPr>
      <w:r>
        <w:t xml:space="preserve">Furthermore, there is a deep respect for skilled tradespeople who demonstrate professionalism. In many cases homeowners in Malaysia Kuala Lumpur rely on recommendations from community networks. The reputation of a local plumbing business often hinges on word-of-mouth, reinforcing the importance of integrity in this profession. A Plumber who takes pride in their work and ensures that the job site is left clean contributes to a positive perception of the trade.</w:t>
      </w:r>
    </w:p>
    <w:bookmarkEnd w:id="23"/>
    <w:bookmarkStart w:id="24" w:name="the-future-sustainability-and-technology"/>
    <w:p>
      <w:pPr>
        <w:pStyle w:val="Heading3"/>
      </w:pPr>
      <w:r>
        <w:t xml:space="preserve">The Future: Sustainability and Technology</w:t>
      </w:r>
    </w:p>
    <w:p>
      <w:pPr>
        <w:pStyle w:val="FirstParagraph"/>
      </w:pPr>
      <w:r>
        <w:t xml:space="preserve">Looking ahead, the role of the Plumber in Malaysia Kuala Lumpur will only become more technologically advanced. The integration of Internet of Things (IoT) devices allows for remote monitoring of water pressure and leak detection. Smart meters are becoming standard in new developments, requiring plumbers to have digital literacy alongside their mechanical skills. Moreover, as Malaysia moves towards a green economy, plumbers will play a key role in implementing greywater recycling systems and rainwater harvesting setups for high-rise buildings.</w:t>
      </w:r>
    </w:p>
    <w:p>
      <w:pPr>
        <w:pStyle w:val="BodyText"/>
      </w:pPr>
      <w:r>
        <w:t xml:space="preserve">In conclusion, the Plumber is an unsung hero of Malaysia Kuala Lumpur. While the city dazzles with its lights and architecture, it is the invisible flow of water that keeps society functioning. From managing monsoon drainage challenges to installing cutting-edge filtration systems in luxury condos, their work ensures hygiene, safety, and comfort. As Malaysia Kuala Lumpur continues to grow as a regional hub for finance and tourism on the world stage, the demand for skilled plumbing professionals will persist. They are essential custodians of public health and urban infrastructure. To truly appreciate the modern convenience of life in this bustling capital is to acknowledge the indispensable contribution of every Plumber who ensures that when you turn on your tap, clean water flows freely.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Malaysia Kuala Lumpur</dc:title>
  <dc:creator/>
  <dc:language>en</dc:language>
  <cp:keywords/>
  <dcterms:created xsi:type="dcterms:W3CDTF">2026-07-30T02:20:15Z</dcterms:created>
  <dcterms:modified xsi:type="dcterms:W3CDTF">2026-07-30T02:20:15Z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