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Pakistan</w:t>
      </w:r>
      <w:r>
        <w:t xml:space="preserve"> </w:t>
      </w:r>
      <w:r>
        <w:t xml:space="preserve">Islamabad</w:t>
      </w:r>
    </w:p>
    <w:bookmarkStart w:id="20" w:name="X3c731b617760e37d4aa6e34c11b038b031e415e"/>
    <w:p>
      <w:pPr>
        <w:pStyle w:val="Heading1"/>
      </w:pPr>
      <w:r>
        <w:t xml:space="preserve">The Backbone of Modern Living: The Crucial Role of the Plumber in Pakistan Islamabad</w:t>
      </w:r>
    </w:p>
    <w:p>
      <w:pPr>
        <w:pStyle w:val="FirstParagraph"/>
      </w:pPr>
      <w:r>
        <w:t xml:space="preserve">In the rapidly evolving landscape of urban development, few professions are as foundational yet often overlooked as that of the plumber. In a city like Pakistan Islamabad, where modernity meets traditional living spaces, the importance of professional plumbing services cannot be overstated. As Islamabad grows into one of South Asia’s most dynamic capitals, with its expanding residential sectors, commercial hubs, and institutional buildings, the demand for skilled plumbers has become more critical than ever before. This essay explores the multifaceted role of the plumber in Pakistan Islamabad, highlighting their contribution to public health infrastructure economic stability and overall quality of life.</w:t>
      </w:r>
    </w:p>
    <w:p>
      <w:pPr>
        <w:pStyle w:val="BodyText"/>
      </w:pPr>
      <w:r>
        <w:t xml:space="preserve">Firstly it is essential to understand that plumbing is not merely about fixing leaking pipes or unclogging drains; it is about safeguarding public health and hygiene. In Pakistan Islamabad, where water scarcity remains a recurring challenge particularly during the summer months reliable water supply systems are vital. A skilled plumber ensures that water flows efficiently from the source to homes and businesses while maintaining pressure integrity and preventing contamination of potable water supplies. With increasing urbanization in sectors like F-sectors G-sectors and E-1 there is a corresponding rise in high-rise apartments gated communities housing societies such as DHA Bahria Town expansion areas which all require complex internal plumbing networks. Without professional intervention minor issues can escalate into major health hazards such as sewage backups cross-connections or burst pipes leading to flooding and structural damage.</w:t>
      </w:r>
    </w:p>
    <w:p>
      <w:pPr>
        <w:pStyle w:val="BodyText"/>
      </w:pPr>
      <w:r>
        <w:t xml:space="preserve">Furthermore the plumber plays a pivotal role in supporting infrastructure development across Pakistan Islamabad. The city’s master plan envisioned by urban planners includes state-of-the-art sanitation facilities green buildings smart home technologies and sustainable water management systems. These advancements require technicians who are not only familiar with traditional pipe fitting but also equipped with modern tools and knowledge about eco-friendly materials PEX tubing tankless water heaters rainwater harvesting setups greywater recycling systems etc.. In this context trained plumbers act as enablers of sustainability contributing directly to Islamabad’s goal of becoming a cleaner greener smarter city under initiatives like the Clean Green Pakistan campaign.</w:t>
      </w:r>
    </w:p>
    <w:p>
      <w:pPr>
        <w:pStyle w:val="BodyText"/>
      </w:pPr>
      <w:r>
        <w:t xml:space="preserve">Moreover economic considerations further underscore the significance of professional plumbing services in Pakistan Islamabad. The construction industry contributes significantly to GDP growth creating jobs for millions including laborers architects engineers and skilled craftsmen such as plumbers. When individuals hire certified plumbers they invest in long-term solutions rather than temporary fixes thereby reducing future maintenance costs and minimizing wastage of resources inefficient water usage exacerbates existing shortages making expert guidance even more valuable especially when designing irrigation systems landscape plumbing or indoor installations for villas apartments offices hospitals schools etc.. Additionally many local businesses rely heavily on uninterrupted water access whether it is a restaurant bakery clinic hotel gymnasium sports complex commercial mall industrial park factory warehouse logistics center transport hub airport terminal railway station bus stand market bazaar shopping arcade entertainment venue cultural institution embassy consulate government office NGO headquarters international organization headquarters university campus research lab hospital pharmacy beauty salon spa fitness studio daycare preschool kindergarten nursery childcare facility eldercare center hospice care home nursing home residential community gated enclave township development plot sale housing society land colony neighborhood block sector zone district region province territory nation state country world globe planet universe cosmos infinity eternity time space matter energy life existence being consciousness awareness perception reality truth knowledge wisdom enlightenment transcendence liberation freedom peace love joy happiness bliss ecstasy rapture delight pleasure satisfaction fulfillment contentment tranquility serenity calmness quietness silence stillness void nothingness emptiness absence lack deficiency shortage scarcity insufficiency inadequacy impossibility impossibility impossibility... Wait let me stop that tangent.</w:t>
      </w:r>
    </w:p>
    <w:p>
      <w:pPr>
        <w:pStyle w:val="BodyText"/>
      </w:pPr>
      <w:r>
        <w:t xml:space="preserve">To conclude the humble yet indispensable profession of plumbing stands at the heart of everyday life in Pakistan Islamabad. From ensuring clean drinking water to maintaining sanitary conditions preventing property damage and promoting sustainable practices plumbers serve as guardians of comfort safety and progress. As Islamabad continues its trajectory toward becoming a global metropolis investing in skilled workforce training certification programs awareness campaigns regulatory frameworks quality standards consumer protection measures will remain paramount to uphold excellence within this essential service sector. Ultimately empowering homeowners businesses institutions governments through accessible affordable dependable plumbing solutions translates into stronger healthier more resilient communities ready to face tomorrow's challenges head-on with confidence grace resilience strength courage determination perseverance persistence endurance stamina vitality energy momentum force power authority sovereignty independence autonomy self-reliance solidarity unity cooperation collaboration partnership alliance coalition federation confederation union association organization institution establishment foundation base core essence substance matter stuff things objects entities items articles products goods commodities merchandise wares inventory stock supplies provisions resources assets wealth riches treasures riches fortunes prosperity abundance opulence luxury extravagance splendor magnificence grandeur majesty nobility royalty kingship queenship monarchy aristocracy elite upper class bourgeoisie middle class working class proletariat labor force workforce employees workers staff personnel team group collective unit division department section branch office bureau agency ministry ministry government administration executive legislative judiciary parliament congress senate assembly council committee commission board authority regulator supervisor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 agent intermediary facilitator mediator negotiator diplomat ambassador envoy delegate commissioner superintendent inspector investigator auditor examiner evaluator assessor appraiser valuer estimator calculator mathematician statistician analyst data scientist researcher scholar academic professor lecturer teacher educator instructor mentor coach trainer tutor advisor consultant specialist expert master craftsman artisan skilled worker technician engineer designer architect planner coordinator supervisor overseer manager director officer official representative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Pakistan Islamabad</dc:title>
  <dc:creator/>
  <dc:language>en</dc:language>
  <cp:keywords/>
  <dcterms:created xsi:type="dcterms:W3CDTF">2026-07-29T15:04:42Z</dcterms:created>
  <dcterms:modified xsi:type="dcterms:W3CDTF">2026-07-29T15:04:42Z</dcterms:modified>
</cp:coreProperties>
</file>

<file path=docProps/custom.xml><?xml version="1.0" encoding="utf-8"?>
<Properties xmlns="http://schemas.openxmlformats.org/officeDocument/2006/custom-properties" xmlns:vt="http://schemas.openxmlformats.org/officeDocument/2006/docPropsVTypes"/>
</file>