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France</w:t>
      </w:r>
      <w:r>
        <w:t xml:space="preserve"> </w:t>
      </w:r>
      <w:r>
        <w:t xml:space="preserve">Marseille</w:t>
      </w:r>
    </w:p>
    <w:bookmarkStart w:id="25" w:name="X167e6ab2e1e4d9e6afa71d5091bd3b7dca84305"/>
    <w:p>
      <w:pPr>
        <w:pStyle w:val="Heading1"/>
      </w:pPr>
      <w:r>
        <w:t xml:space="preserve">The Evolution of the Politician in France Marseille</w:t>
      </w:r>
    </w:p>
    <w:p>
      <w:pPr>
        <w:pStyle w:val="FirstParagraph"/>
      </w:pPr>
      <w:r>
        <w:t xml:space="preserve">The city of Marseille, with its ancient port, labyrinthine streets, and vibrant cultural tapestry, represents a unique microcosm of French society. To understand the role of a politician in this specific context is to engage with a complex historical narrative that blends Roman antiquity with modern cosmopolitanism. This</w:t>
      </w:r>
      <w:r>
        <w:t xml:space="preserve"> </w:t>
      </w:r>
      <w:r>
        <w:rPr>
          <w:bCs/>
          <w:b/>
        </w:rPr>
        <w:t xml:space="preserve">Essay</w:t>
      </w:r>
      <w:r>
        <w:t xml:space="preserve"> </w:t>
      </w:r>
      <w:r>
        <w:t xml:space="preserve">explores the multifaceted identity of the</w:t>
      </w:r>
      <w:r>
        <w:t xml:space="preserve"> </w:t>
      </w:r>
      <w:r>
        <w:rPr>
          <w:bCs/>
          <w:b/>
        </w:rPr>
        <w:t xml:space="preserve">Politician</w:t>
      </w:r>
      <w:r>
        <w:t xml:space="preserve"> </w:t>
      </w:r>
      <w:r>
        <w:t xml:space="preserve">within</w:t>
      </w:r>
      <w:r>
        <w:t xml:space="preserve"> </w:t>
      </w:r>
      <w:r>
        <w:rPr>
          <w:bCs/>
          <w:b/>
        </w:rPr>
        <w:t xml:space="preserve">France Marseille</w:t>
      </w:r>
      <w:r>
        <w:t xml:space="preserve">, examining how local governance intersects with national politics, economic challenges, and social diversity.</w:t>
      </w:r>
    </w:p>
    <w:bookmarkStart w:id="20" w:name="the-historical-weight-on-shoulders"/>
    <w:p>
      <w:pPr>
        <w:pStyle w:val="Heading2"/>
      </w:pPr>
      <w:r>
        <w:t xml:space="preserve">The Historical Weight on Shoulders</w:t>
      </w:r>
    </w:p>
    <w:p>
      <w:pPr>
        <w:pStyle w:val="FirstParagraph"/>
      </w:pPr>
      <w:r>
        <w:t xml:space="preserve">Marseille is not merely a city; it is France's oldest urban center. Founded by Greek colonists as Massalia in 600 BC, the</w:t>
      </w:r>
      <w:r>
        <w:t xml:space="preserve"> </w:t>
      </w:r>
      <w:r>
        <w:rPr>
          <w:bCs/>
          <w:b/>
        </w:rPr>
        <w:t xml:space="preserve">France Marseille</w:t>
      </w:r>
      <w:r>
        <w:t xml:space="preserve"> </w:t>
      </w:r>
      <w:r>
        <w:t xml:space="preserve">identity has always been outward-looking, defined by trade, migration, and exchange. Consequently, the traditional</w:t>
      </w:r>
      <w:r>
        <w:t xml:space="preserve"> </w:t>
      </w:r>
      <w:r>
        <w:rPr>
          <w:bCs/>
          <w:b/>
        </w:rPr>
        <w:t xml:space="preserve">Politician</w:t>
      </w:r>
      <w:r>
        <w:t xml:space="preserve"> </w:t>
      </w:r>
      <w:r>
        <w:t xml:space="preserve">in this region cannot operate under a parochial mindset. Historically, mayors of Marseille have wielded significant power within the French political ecosystem. The legacy of figures like Jean-Christian Lacour is still felt today, where the line between local patronage and national influence has often been blurred.</w:t>
      </w:r>
    </w:p>
    <w:p>
      <w:pPr>
        <w:pStyle w:val="BodyText"/>
      </w:pPr>
      <w:r>
        <w:t xml:space="preserve">In this historical context, being a</w:t>
      </w:r>
      <w:r>
        <w:t xml:space="preserve"> </w:t>
      </w:r>
      <w:r>
        <w:rPr>
          <w:bCs/>
          <w:b/>
        </w:rPr>
        <w:t xml:space="preserve">Politician</w:t>
      </w:r>
      <w:r>
        <w:t xml:space="preserve"> </w:t>
      </w:r>
      <w:r>
        <w:t xml:space="preserve">in</w:t>
      </w:r>
      <w:r>
        <w:t xml:space="preserve"> </w:t>
      </w:r>
      <w:r>
        <w:rPr>
          <w:bCs/>
          <w:b/>
        </w:rPr>
        <w:t xml:space="preserve">France Marseille</w:t>
      </w:r>
      <w:r>
        <w:t xml:space="preserve"> </w:t>
      </w:r>
      <w:r>
        <w:t xml:space="preserve">requires a deep understanding of port logistics, international relations, and the delicate balance of multicultural coexistence. The politician must navigate the physical and metaphorical docks where cultures converge. The ancient walls of Fort Saint-Jean stand as silent witnesses to centuries of political maneuvering, reminding modern leaders that their authority is rooted in a legacy of resilience and adaptation.</w:t>
      </w:r>
    </w:p>
    <w:bookmarkEnd w:id="20"/>
    <w:bookmarkStart w:id="21" w:name="X95f7cf5fd334cb4a1748f716c30935f274aac4d"/>
    <w:p>
      <w:pPr>
        <w:pStyle w:val="Heading2"/>
      </w:pPr>
      <w:r>
        <w:t xml:space="preserve">Modern Challenges: Economy and Globalization</w:t>
      </w:r>
    </w:p>
    <w:p>
      <w:pPr>
        <w:pStyle w:val="FirstParagraph"/>
      </w:pPr>
      <w:r>
        <w:t xml:space="preserve">Today, the role of the</w:t>
      </w:r>
      <w:r>
        <w:t xml:space="preserve"> </w:t>
      </w:r>
      <w:r>
        <w:rPr>
          <w:bCs/>
          <w:b/>
        </w:rPr>
        <w:t xml:space="preserve">Politician</w:t>
      </w:r>
      <w:r>
        <w:t xml:space="preserve"> </w:t>
      </w:r>
      <w:r>
        <w:t xml:space="preserve">in</w:t>
      </w:r>
      <w:r>
        <w:t xml:space="preserve"> </w:t>
      </w:r>
      <w:r>
        <w:rPr>
          <w:bCs/>
          <w:b/>
        </w:rPr>
        <w:t xml:space="preserve">France Marseille</w:t>
      </w:r>
      <w:r>
        <w:br/>
      </w:r>
      <w:r>
        <w:t xml:space="preserve">is heavily dictated by economic imperatives. As France's primary commercial port, Marseille serves as a crucial gateway between Europe and North Africa. A competent politician here must prioritize infrastructure development, environmental sustainability in maritime trade, and digital transformation of logistics networks.</w:t>
      </w:r>
    </w:p>
    <w:p>
      <w:pPr>
        <w:pStyle w:val="BodyText"/>
      </w:pPr>
      <w:r>
        <w:t xml:space="preserve">The transition from an industrial hub to a service-based economy has posed significant challenges. Deindustrialization led to unemployment rates higher than the national average in certain neighborhoods, creating fertile ground for social unrest. The modern</w:t>
      </w:r>
      <w:r>
        <w:t xml:space="preserve"> </w:t>
      </w:r>
      <w:r>
        <w:rPr>
          <w:bCs/>
          <w:b/>
        </w:rPr>
        <w:t xml:space="preserve">Politician</w:t>
      </w:r>
      <w:r>
        <w:t xml:space="preserve"> </w:t>
      </w:r>
      <w:r>
        <w:t xml:space="preserve">must address these disparities through inclusive economic policies that foster innovation and entrepreneurship among the youth. Initiatives such as the renovation of Le Panier district and the development of Euromed demonstrate how strategic urban planning can revitalize communities.</w:t>
      </w:r>
    </w:p>
    <w:p>
      <w:pPr>
        <w:pStyle w:val="BodyText"/>
      </w:pPr>
      <w:r>
        <w:t xml:space="preserve">Furthermore, globalization demands that leaders in</w:t>
      </w:r>
      <w:r>
        <w:t xml:space="preserve"> </w:t>
      </w:r>
      <w:r>
        <w:rPr>
          <w:bCs/>
          <w:b/>
        </w:rPr>
        <w:t xml:space="preserve">France Marseille</w:t>
      </w:r>
      <w:r>
        <w:br/>
      </w:r>
      <w:r>
        <w:t xml:space="preserve">act not just as local administrators but as global diplomats. They must cultivate partnerships with cities across the Mediterranean to enhance trade routes and cultural exchange. This international dimension is intrinsic to the identity of a politician operating in this vibrant port city.</w:t>
      </w:r>
    </w:p>
    <w:bookmarkEnd w:id="21"/>
    <w:bookmarkStart w:id="22" w:name="social-diversity-and-cohesion"/>
    <w:p>
      <w:pPr>
        <w:pStyle w:val="Heading2"/>
      </w:pPr>
      <w:r>
        <w:t xml:space="preserve">Social Diversity and Cohesion</w:t>
      </w:r>
    </w:p>
    <w:p>
      <w:pPr>
        <w:pStyle w:val="FirstParagraph"/>
      </w:pPr>
      <w:r>
        <w:t xml:space="preserve">Perhaps the most defining characteristic of</w:t>
      </w:r>
      <w:r>
        <w:t xml:space="preserve"> </w:t>
      </w:r>
      <w:r>
        <w:rPr>
          <w:bCs/>
          <w:b/>
        </w:rPr>
        <w:t xml:space="preserve">France Marseille</w:t>
      </w:r>
      <w:r>
        <w:br/>
      </w:r>
      <w:r>
        <w:t xml:space="preserve">is its profound social diversity. It is a city where Arab, African, European, and Asian influences intermingle seamlessly. For any</w:t>
      </w:r>
      <w:r>
        <w:t xml:space="preserve"> </w:t>
      </w:r>
      <w:r>
        <w:rPr>
          <w:bCs/>
          <w:b/>
        </w:rPr>
        <w:t xml:space="preserve">Politician</w:t>
      </w:r>
      <w:r>
        <w:t xml:space="preserve">, managing this diversity is both an opportunity and a challenge.</w:t>
      </w:r>
    </w:p>
    <w:p>
      <w:pPr>
        <w:pStyle w:val="BodyText"/>
      </w:pPr>
      <w:r>
        <w:t xml:space="preserve">The politician must ensure that all communities feel represented in decision-making processes. Policies regarding housing education healthcare employment must be inclusive enough to bridge social divides while respecting cultural differences. In neighborhoods like the 13th arrondissement, known for its large North African population, effective governance requires empathy and active engagement with community leaders.</w:t>
      </w:r>
    </w:p>
    <w:p>
      <w:pPr>
        <w:pStyle w:val="BodyText"/>
      </w:pPr>
      <w:r>
        <w:t xml:space="preserve">Moreover, the</w:t>
      </w:r>
      <w:r>
        <w:t xml:space="preserve"> </w:t>
      </w:r>
      <w:r>
        <w:rPr>
          <w:bCs/>
          <w:b/>
        </w:rPr>
        <w:t xml:space="preserve">Politician</w:t>
      </w:r>
      <w:r>
        <w:br/>
      </w:r>
      <w:r>
        <w:t xml:space="preserve">in</w:t>
      </w:r>
      <w:r>
        <w:t xml:space="preserve"> </w:t>
      </w:r>
      <w:r>
        <w:rPr>
          <w:bCs/>
          <w:b/>
        </w:rPr>
        <w:t xml:space="preserve">France Marseille</w:t>
      </w:r>
      <w:r>
        <w:br/>
      </w:r>
      <w:r>
        <w:t xml:space="preserve">plays a pivotal role in maintaining social cohesion amidst rising tensions. By promoting public spaces that encourage interaction among different groups they help mitigate segregation. Festivals like the Fête des Cordeliers or events celebrating Mediterranean culture serve as tools for unity under the careful orchestration of political leaders.</w:t>
      </w:r>
    </w:p>
    <w:bookmarkEnd w:id="22"/>
    <w:bookmarkStart w:id="23" w:name="the-role-of-national-politics"/>
    <w:p>
      <w:pPr>
        <w:pStyle w:val="Heading2"/>
      </w:pPr>
      <w:r>
        <w:t xml:space="preserve">The Role of National Politics</w:t>
      </w:r>
    </w:p>
    <w:p>
      <w:pPr>
        <w:pStyle w:val="FirstParagraph"/>
      </w:pPr>
      <w:r>
        <w:t xml:space="preserve">While local issues dominate daily life, politicians in</w:t>
      </w:r>
      <w:r>
        <w:t xml:space="preserve"> </w:t>
      </w:r>
      <w:r>
        <w:rPr>
          <w:bCs/>
          <w:b/>
        </w:rPr>
        <w:t xml:space="preserve">France Marseille</w:t>
      </w:r>
      <w:r>
        <w:br/>
      </w:r>
      <w:r>
        <w:t xml:space="preserve">are also deeply embedded in national frameworks. France’s centralized political system means that regional policies often align with directives from Paris. However, Marseille has historically resisted complete subsumption into the capital's shadow.</w:t>
      </w:r>
    </w:p>
    <w:p>
      <w:pPr>
        <w:pStyle w:val="BodyText"/>
      </w:pPr>
      <w:r>
        <w:t xml:space="preserve">A successful politician balances loyalty to national parties with advocacy for local needs. They lobby effectively in the French National Assembly and Senate to secure funding for infrastructure projects or social programs specific to</w:t>
      </w:r>
      <w:r>
        <w:t xml:space="preserve"> </w:t>
      </w:r>
      <w:r>
        <w:rPr>
          <w:bCs/>
          <w:b/>
        </w:rPr>
        <w:t xml:space="preserve">France Marseille</w:t>
      </w:r>
      <w:r>
        <w:br/>
      </w:r>
      <w:r>
        <w:t xml:space="preserve">. This dual role requires diplomatic skill and a strong network within political circles.</w:t>
      </w:r>
    </w:p>
    <w:p>
      <w:pPr>
        <w:pStyle w:val="BodyText"/>
      </w:pPr>
      <w:r>
        <w:t xml:space="preserve">Additionally, environmental concerns are increasingly becoming central themes in political discourse both locally and nationally. As climate change threatens coastal cities worldwide, politicians in Marseille must champion green initiatives such as renewable energy projects sustainable waste management systems protection of marine biodiversity these efforts reflect broader goals set by France’s national commitments under international agreements like the Paris Accord.</w:t>
      </w:r>
    </w:p>
    <w:bookmarkEnd w:id="23"/>
    <w:bookmarkStart w:id="24" w:name="conclusion"/>
    <w:p>
      <w:pPr>
        <w:pStyle w:val="Heading2"/>
      </w:pPr>
      <w:r>
        <w:t xml:space="preserve">Conclusion</w:t>
      </w:r>
    </w:p>
    <w:p>
      <w:pPr>
        <w:pStyle w:val="FirstParagraph"/>
      </w:pPr>
      <w:r>
        <w:t xml:space="preserve">In conclusion, the figure of a</w:t>
      </w:r>
      <w:r>
        <w:t xml:space="preserve"> </w:t>
      </w:r>
      <w:r>
        <w:rPr>
          <w:bCs/>
          <w:b/>
        </w:rPr>
        <w:t xml:space="preserve">Politician</w:t>
      </w:r>
      <w:r>
        <w:br/>
      </w:r>
      <w:r>
        <w:t xml:space="preserve">in</w:t>
      </w:r>
      <w:r>
        <w:t xml:space="preserve"> </w:t>
      </w:r>
      <w:r>
        <w:rPr>
          <w:bCs/>
          <w:b/>
        </w:rPr>
        <w:t xml:space="preserve">France Marseille</w:t>
      </w:r>
      <w:r>
        <w:br/>
      </w:r>
      <w:r>
        <w:t xml:space="preserve">is one marked by complexity and responsibility. They operate within a historical framework that demands respect for tradition while embracing modernity. Their duties encompass economic development social integration environmental stewardship diplomatic engagement all tailored to the unique needs of this dynamic Mediterranean city.</w:t>
      </w:r>
    </w:p>
    <w:p>
      <w:pPr>
        <w:pStyle w:val="BodyText"/>
      </w:pPr>
      <w:r>
        <w:t xml:space="preserve">This</w:t>
      </w:r>
      <w:r>
        <w:t xml:space="preserve"> </w:t>
      </w:r>
      <w:r>
        <w:rPr>
          <w:bCs/>
          <w:b/>
        </w:rPr>
        <w:t xml:space="preserve">Essay</w:t>
      </w:r>
      <w:r>
        <w:br/>
      </w:r>
      <w:r>
        <w:t xml:space="preserve">highlights how the interplay between history contemporary challenges shapes political behavior in Marseille. As France continues to evolve so too will its cities but particularly those like Marseille which serve as vital nodes in global networks. Understanding the role of politics here offers valuable insights into governance strategies applicable across diverse urban landscapes worldwide.</w:t>
      </w:r>
    </w:p>
    <w:p>
      <w:pPr>
        <w:pStyle w:val="BodyText"/>
      </w:pPr>
      <w:r>
        <w:t xml:space="preserve">Ultimately being a</w:t>
      </w:r>
      <w:r>
        <w:t xml:space="preserve"> </w:t>
      </w:r>
      <w:r>
        <w:rPr>
          <w:bCs/>
          <w:b/>
        </w:rPr>
        <w:t xml:space="preserve">Politician</w:t>
      </w:r>
      <w:r>
        <w:br/>
      </w:r>
      <w:r>
        <w:t xml:space="preserve">in</w:t>
      </w:r>
      <w:r>
        <w:t xml:space="preserve"> </w:t>
      </w:r>
      <w:r>
        <w:rPr>
          <w:bCs/>
          <w:b/>
        </w:rPr>
        <w:t xml:space="preserve">France Marseille</w:t>
      </w:r>
      <w:r>
        <w:br/>
      </w:r>
      <w:r>
        <w:t xml:space="preserve">means carrying forward a rich legacy while forging new paths for future generations through wisdom compassion vision and unwavering commitment to public service.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Politician in France Marseille</dc:title>
  <dc:creator/>
  <dc:language>en</dc:language>
  <cp:keywords/>
  <dcterms:created xsi:type="dcterms:W3CDTF">2026-07-29T20:13:42Z</dcterms:created>
  <dcterms:modified xsi:type="dcterms:W3CDTF">2026-07-29T20:13:42Z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