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Nigeria</w:t>
      </w:r>
      <w:r>
        <w:t xml:space="preserve"> </w:t>
      </w:r>
      <w:r>
        <w:t xml:space="preserve">Lagos:</w:t>
      </w:r>
      <w:r>
        <w:t xml:space="preserve"> </w:t>
      </w:r>
      <w:r>
        <w:t xml:space="preserve">Navigating</w:t>
      </w:r>
      <w:r>
        <w:t xml:space="preserve"> </w:t>
      </w:r>
      <w:r>
        <w:t xml:space="preserve">Complexity</w:t>
      </w:r>
      <w:r>
        <w:t xml:space="preserve"> </w:t>
      </w:r>
      <w:r>
        <w:t xml:space="preserve">and</w:t>
      </w:r>
      <w:r>
        <w:t xml:space="preserve"> </w:t>
      </w:r>
      <w:r>
        <w:t xml:space="preserve">Driving</w:t>
      </w:r>
      <w:r>
        <w:t xml:space="preserve"> </w:t>
      </w:r>
      <w:r>
        <w:t xml:space="preserve">Development</w:t>
      </w:r>
    </w:p>
    <w:bookmarkStart w:id="25" w:name="X01ab35be90c715fb4416df25e0b6df5df122562"/>
    <w:p>
      <w:pPr>
        <w:pStyle w:val="Heading1"/>
      </w:pPr>
      <w:r>
        <w:t xml:space="preserve">The Modern Politician in Nigeria Lagos: Navigating Complexity and Driving Development</w:t>
      </w:r>
    </w:p>
    <w:p>
      <w:pPr>
        <w:pStyle w:val="FirstParagraph"/>
      </w:pPr>
      <w:r>
        <w:t xml:space="preserve">In the dynamic tapestry of West African urbanization, few cities are as vibrant, challenging, and economically significant as Lagos. Located in southwestern</w:t>
      </w:r>
      <w:r>
        <w:t xml:space="preserve"> </w:t>
      </w:r>
      <w:r>
        <w:rPr>
          <w:bCs/>
          <w:b/>
        </w:rPr>
        <w:t xml:space="preserve">Nigeria</w:t>
      </w:r>
      <w:r>
        <w:t xml:space="preserve">, this megacity is often described as the economic nerve center of the nation. It is a place where dreams are forged in fire and ambition meets reality with unyielding force. At the heart of this bustling metropolis stands a figure who holds immense power, responsibility, and scrutiny: the</w:t>
      </w:r>
      <w:r>
        <w:t xml:space="preserve"> </w:t>
      </w:r>
      <w:r>
        <w:rPr>
          <w:bCs/>
          <w:b/>
        </w:rPr>
        <w:t xml:space="preserve">politician</w:t>
      </w:r>
      <w:r>
        <w:t xml:space="preserve">. To understand</w:t>
      </w:r>
      <w:r>
        <w:t xml:space="preserve"> </w:t>
      </w:r>
      <w:r>
        <w:rPr>
          <w:bCs/>
          <w:b/>
        </w:rPr>
        <w:t xml:space="preserve">Lagos</w:t>
      </w:r>
      <w:r>
        <w:t xml:space="preserve"> </w:t>
      </w:r>
      <w:r>
        <w:t xml:space="preserve">is to understand the unique burdens and opportunities faced by its leadership. This essay explores the multifaceted role of a politician in Lagos, examining how they navigate infrastructure deficits, cultural diversity, economic pressure, and democratic accountability.</w:t>
      </w:r>
    </w:p>
    <w:bookmarkStart w:id="20" w:name="the-unique-context-of-nigeria-lagos"/>
    <w:p>
      <w:pPr>
        <w:pStyle w:val="Heading2"/>
      </w:pPr>
      <w:r>
        <w:t xml:space="preserve">The Unique Context of Nigeria Lagos</w:t>
      </w:r>
    </w:p>
    <w:p>
      <w:pPr>
        <w:pStyle w:val="FirstParagraph"/>
      </w:pPr>
      <w:r>
        <w:t xml:space="preserve">Lagos is not merely a city; it is an ecosystem. With a population estimated to exceed 15 million people within its formal boundaries—and significantly higher if the metropolitan area and informal settlements are included—the logistics of governance are staggering. The</w:t>
      </w:r>
      <w:r>
        <w:t xml:space="preserve"> </w:t>
      </w:r>
      <w:r>
        <w:rPr>
          <w:bCs/>
          <w:b/>
        </w:rPr>
        <w:t xml:space="preserve">politician</w:t>
      </w:r>
      <w:r>
        <w:t xml:space="preserve"> </w:t>
      </w:r>
      <w:r>
        <w:t xml:space="preserve">operating in this environment must contend with issues that would overwhelm smaller municipalities. Traffic congestion, famously dubbed "go-slow," paralyzes the economy for hours daily. Informal settlements like Makoko float on waterways, lacking basic sanitation and electricity, while high-rise developments in Victoria Island represent global luxury standards. This dichotomy defines the</w:t>
      </w:r>
      <w:r>
        <w:t xml:space="preserve"> </w:t>
      </w:r>
      <w:r>
        <w:rPr>
          <w:bCs/>
          <w:b/>
        </w:rPr>
        <w:t xml:space="preserve">Nigeria Lagos</w:t>
      </w:r>
      <w:r>
        <w:t xml:space="preserve"> </w:t>
      </w:r>
      <w:r>
        <w:t xml:space="preserve">landscape: a stark contrast between extreme wealth and profound poverty.</w:t>
      </w:r>
    </w:p>
    <w:p>
      <w:pPr>
        <w:pStyle w:val="BodyText"/>
      </w:pPr>
      <w:r>
        <w:t xml:space="preserve">The political culture of Lagos is also distinct within Nigeria. Historically viewed as more meritocratic and disciplined compared to other states, Lagos has set benchmarks in public administration. However, this reputation is under constant pressure from population growth and resource constraints. The politician here cannot rely solely on patronage; they must demonstrate tangible results to retain the trust of an electorate that is increasingly educated, connected via social media, and demanding of efficiency.</w:t>
      </w:r>
    </w:p>
    <w:bookmarkEnd w:id="20"/>
    <w:bookmarkStart w:id="21" w:name="X95da7b55c720d40b42dc97acb872203d1027325"/>
    <w:p>
      <w:pPr>
        <w:pStyle w:val="Heading2"/>
      </w:pPr>
      <w:r>
        <w:t xml:space="preserve">The Mandate: Infrastructure as a Political Currency</w:t>
      </w:r>
    </w:p>
    <w:p>
      <w:pPr>
        <w:pStyle w:val="FirstParagraph"/>
      </w:pPr>
      <w:r>
        <w:t xml:space="preserve">For any aspiring or incumbent leader in Lagos, infrastructure is not just a policy issue; it is the primary currency of political capital. The role of the politician extends beyond rhetoric to actual execution. In recent decades, we have witnessed significant transformations driven by political will. The construction of rail lines, such as the Blue and Red Lines connecting various parts of the metropolis to Lagos Island and Ikeja, represents a shift from ad-hoc projects to systematic urban planning.</w:t>
      </w:r>
    </w:p>
    <w:p>
      <w:pPr>
        <w:pStyle w:val="BodyText"/>
      </w:pPr>
      <w:r>
        <w:t xml:space="preserve">A competent politician in</w:t>
      </w:r>
      <w:r>
        <w:t xml:space="preserve"> </w:t>
      </w:r>
      <w:r>
        <w:rPr>
          <w:bCs/>
          <w:b/>
        </w:rPr>
        <w:t xml:space="preserve">Nigeria Lagos</w:t>
      </w:r>
      <w:r>
        <w:t xml:space="preserve"> </w:t>
      </w:r>
      <w:r>
        <w:t xml:space="preserve">must balance immediate relief with long-term sustainability. The solution to flooding, which affects millions during the rainy season, requires not just dredging but comprehensive drainage infrastructure and environmental protection laws. When a politician addresses these issues effectively, they gain legitimacy. Conversely, failure to manage waste disposal or road networks can lead to swift public backlash and loss of office. Thus, the modern Lagosian politician is expected to be part administrator, part engineer, and part visionary.</w:t>
      </w:r>
    </w:p>
    <w:bookmarkEnd w:id="21"/>
    <w:bookmarkStart w:id="22" w:name="Xc8f8c478a61f67269bd03077b02f72464f9a80b"/>
    <w:p>
      <w:pPr>
        <w:pStyle w:val="Heading2"/>
      </w:pPr>
      <w:r>
        <w:t xml:space="preserve">Economic Stewardship and the Informal Sector</w:t>
      </w:r>
    </w:p>
    <w:p>
      <w:pPr>
        <w:pStyle w:val="FirstParagraph"/>
      </w:pPr>
      <w:r>
        <w:t xml:space="preserve">Lagos generates a substantial portion of Nigeria’s Gross Domestic Product (GDP). The politician here acts as an economic steward. A critical aspect of this role is recognizing that the bulk of Lagos’ commerce does not happen in skyscrapers but in open markets, transport unions, and small-scale enterprises. The informal sector employs the majority of the population.</w:t>
      </w:r>
    </w:p>
    <w:p>
      <w:pPr>
        <w:pStyle w:val="BodyText"/>
      </w:pPr>
      <w:r>
        <w:t xml:space="preserve">A responsible politician must craft policies that formalize rather than criminalize this sector. For instance, regulations regarding commercial motorcycle operations ("Okada") or tricycles ("Keke") have sparked intense political debates. These decisions involve balancing safety and order against livelihoods. The politician must engage in dialogue with union leaders and market associations, understanding that their votes depend on these groups’ support while also addressing the middle-class demand for streamlined transport. In</w:t>
      </w:r>
      <w:r>
        <w:t xml:space="preserve"> </w:t>
      </w:r>
      <w:r>
        <w:rPr>
          <w:bCs/>
          <w:b/>
        </w:rPr>
        <w:t xml:space="preserve">Nigeria Lagos</w:t>
      </w:r>
      <w:r>
        <w:t xml:space="preserve">, economic policy is deeply personal; it determines whether a trader in Balogun Market can feed their family or if a driver can afford fuel.</w:t>
      </w:r>
    </w:p>
    <w:bookmarkEnd w:id="22"/>
    <w:bookmarkStart w:id="23" w:name="accountability-and-democratic-engagement"/>
    <w:p>
      <w:pPr>
        <w:pStyle w:val="Heading2"/>
      </w:pPr>
      <w:r>
        <w:t xml:space="preserve">Accountability and Democratic Engagement</w:t>
      </w:r>
    </w:p>
    <w:p>
      <w:pPr>
        <w:pStyle w:val="FirstParagraph"/>
      </w:pPr>
      <w:r>
        <w:t xml:space="preserve">The digital age has transformed the political landscape in Lagos. With high internet penetration, citizens are no longer passive recipients of governance; they are active observers. Social media platforms serve as town squares where the actions of a politician are dissected in real-time. This transparency demands a new breed of</w:t>
      </w:r>
      <w:r>
        <w:t xml:space="preserve"> </w:t>
      </w:r>
      <w:r>
        <w:rPr>
          <w:bCs/>
          <w:b/>
        </w:rPr>
        <w:t xml:space="preserve">politician</w:t>
      </w:r>
      <w:r>
        <w:t xml:space="preserve">—one who is accessible, responsive, and transparent.</w:t>
      </w:r>
    </w:p>
    <w:p>
      <w:pPr>
        <w:pStyle w:val="BodyText"/>
      </w:pPr>
      <w:r>
        <w:t xml:space="preserve">In the context of</w:t>
      </w:r>
      <w:r>
        <w:t xml:space="preserve"> </w:t>
      </w:r>
      <w:r>
        <w:rPr>
          <w:bCs/>
          <w:b/>
        </w:rPr>
        <w:t xml:space="preserve">Nigeria Lagos</w:t>
      </w:r>
      <w:r>
        <w:t xml:space="preserve">, accountability mechanisms have strengthened. Civil society organizations monitor budget implementation closely. When funds are allocated for public projects, citizens expect visible progress. The era of opaque dealings is fading as voters become more sophisticated in their evaluation of performance versus promises. A politician who ignores these calls for accountability risks alienating the electorate, particularly the youth demographic that forms a significant voting bloc.</w:t>
      </w:r>
    </w:p>
    <w:bookmarkEnd w:id="23"/>
    <w:bookmarkStart w:id="24" w:name="conclusion-the-architect-of-lagos-future"/>
    <w:p>
      <w:pPr>
        <w:pStyle w:val="Heading2"/>
      </w:pPr>
      <w:r>
        <w:t xml:space="preserve">Conclusion: The Architect of Lagos’ Future</w:t>
      </w:r>
    </w:p>
    <w:p>
      <w:pPr>
        <w:pStyle w:val="FirstParagraph"/>
      </w:pPr>
      <w:r>
        <w:t xml:space="preserve">In conclusion, the role of a politician in Lagos is one of immense complexity and high stakes. It requires navigating a city that is both a beacon of hope and a crucible of challenges. The politician must be adept at managing infrastructure deficits, fostering economic inclusion for the informal sector, and maintaining accountability in an era of digital scrutiny.</w:t>
      </w:r>
    </w:p>
    <w:p>
      <w:pPr>
        <w:pStyle w:val="BodyText"/>
      </w:pPr>
      <w:r>
        <w:t xml:space="preserve">The future of</w:t>
      </w:r>
      <w:r>
        <w:t xml:space="preserve"> </w:t>
      </w:r>
      <w:r>
        <w:rPr>
          <w:bCs/>
          <w:b/>
        </w:rPr>
        <w:t xml:space="preserve">Nigeria Lagos</w:t>
      </w:r>
      <w:r>
        <w:t xml:space="preserve"> </w:t>
      </w:r>
      <w:r>
        <w:t xml:space="preserve">depends heavily on the quality of its leadership. It is not enough to simply inherit a legacy; today’s politicians must innovate, collaborate with private sectors, and prioritize the welfare of all residents, from the affluent suburbs to the floating communities. As Lagos continues to grow into one of Africa’s largest urban centers, its politicians will be tested like never before. They must rise above tribalism and short-term gain to become true architects of a sustainable, equitable, and prosperous Lagos for all Nigerians who call this vibrant city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Nigeria Lagos: Navigating Complexity and Driving Development</dc:title>
  <dc:creator/>
  <dc:language>en</dc:language>
  <cp:keywords/>
  <dcterms:created xsi:type="dcterms:W3CDTF">2026-07-29T16:07:30Z</dcterms:created>
  <dcterms:modified xsi:type="dcterms:W3CDTF">2026-07-29T16:07:30Z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