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9c3a0f163144f3683e3ef520e481ac26418004"/>
    <w:p>
      <w:pPr>
        <w:pStyle w:val="Heading1"/>
      </w:pPr>
      <w:r>
        <w:t xml:space="preserve">The Modern Politician in Switzerland Zurich</w:t>
      </w:r>
    </w:p>
    <w:bookmarkStart w:id="20" w:name="Xb6e870405007d6b8894637a0aa634279c51a821"/>
    <w:p>
      <w:pPr>
        <w:pStyle w:val="Heading2"/>
      </w:pPr>
      <w:r>
        <w:t xml:space="preserve">Introduction to the Unique Political Landscape</w:t>
      </w:r>
    </w:p>
    <w:p>
      <w:pPr>
        <w:pStyle w:val="FirstParagraph"/>
      </w:pPr>
      <w:r>
        <w:t xml:space="preserve">The role of a</w:t>
      </w:r>
      <w:r>
        <w:t xml:space="preserve"> </w:t>
      </w:r>
      <w:r>
        <w:rPr>
          <w:bCs/>
          <w:b/>
        </w:rPr>
        <w:t xml:space="preserve">P</w:t>
      </w:r>
      <w:r>
        <w:rPr>
          <w:bCs/>
          <w:b/>
        </w:rPr>
        <w:t xml:space="preserve">politician</w:t>
      </w:r>
      <w:r>
        <w:rPr>
          <w:bCs/>
          <w:b/>
        </w:rPr>
        <w:t xml:space="preserve">Zurich, Switzerland</w:t>
      </w:r>
      <w:r>
        <w:t xml:space="preserve">, is distinct from their counterparts in most other democratic nations. Zurich, as the economic heart of Switzerland and one of its most populous cantons, serves as a microcosm for the broader Swiss political culture while maintaining its own unique identity. To understand what it means to be a</w:t>
      </w:r>
      <w:r>
        <w:t xml:space="preserve"> </w:t>
      </w:r>
      <w:r>
        <w:rPr>
          <w:bCs/>
          <w:b/>
        </w:rPr>
        <w:t xml:space="preserve">politician</w:t>
      </w:r>
      <w:r>
        <w:t xml:space="preserve"> </w:t>
      </w:r>
      <w:r>
        <w:t xml:space="preserve">in this context, one must delve into the intricate tapestry of direct democracy, consensus-based governance, and high civic engagement that defines life in</w:t>
      </w:r>
      <w:r>
        <w:t xml:space="preserve"> </w:t>
      </w:r>
      <w:r>
        <w:rPr>
          <w:bCs/>
          <w:b/>
        </w:rPr>
        <w:t xml:space="preserve">Switzerland Zurich</w:t>
      </w:r>
      <w:r>
        <w:t xml:space="preserve">. Unlike majoritarian systems where a winner-takes-all approach often dominates, the Swiss system requires politicians to build bridges across ideological divides.</w:t>
      </w:r>
    </w:p>
    <w:p>
      <w:pPr>
        <w:pStyle w:val="BodyText"/>
      </w:pPr>
      <w:r>
        <w:t xml:space="preserve">In</w:t>
      </w:r>
      <w:r>
        <w:t xml:space="preserve"> </w:t>
      </w:r>
      <w:r>
        <w:rPr>
          <w:bCs/>
          <w:b/>
        </w:rPr>
        <w:t xml:space="preserve">Switzerland Zurich</w:t>
      </w:r>
      <w:r>
        <w:t xml:space="preserve">, a</w:t>
      </w:r>
      <w:r>
        <w:t xml:space="preserve"> </w:t>
      </w:r>
      <w:r>
        <w:rPr>
          <w:bCs/>
          <w:b/>
        </w:rPr>
        <w:t xml:space="preserve">politicianpolitician</w:t>
      </w:r>
      <w:r>
        <w:t xml:space="preserve"> </w:t>
      </w:r>
      <w:r>
        <w:t xml:space="preserve">must balance these modern economic realities with the conservative social fabric that characterizes much of central Europe. This duality creates a challenging but rewarding environment for those who enter public service.</w:t>
      </w:r>
    </w:p>
    <w:bookmarkEnd w:id="20"/>
    <w:bookmarkStart w:id="21" w:name="Xfa185a55478fdbca44ab9ce1923267d277750d0"/>
    <w:p>
      <w:pPr>
        <w:pStyle w:val="Heading2"/>
      </w:pPr>
      <w:r>
        <w:t xml:space="preserve">The Mechanisms of Direct Democracy and Civic Duty</w:t>
      </w:r>
    </w:p>
    <w:p>
      <w:pPr>
        <w:pStyle w:val="FirstParagraph"/>
      </w:pPr>
      <w:r>
        <w:t xml:space="preserve">A defining feature that every</w:t>
      </w:r>
      <w:r>
        <w:t xml:space="preserve"> </w:t>
      </w:r>
      <w:r>
        <w:rPr>
          <w:bCs/>
          <w:b/>
        </w:rPr>
        <w:t xml:space="preserve">politician</w:t>
      </w:r>
      <w:r>
        <w:t xml:space="preserve"> </w:t>
      </w:r>
      <w:r>
        <w:t xml:space="preserve">in</w:t>
      </w:r>
      <w:r>
        <w:t xml:space="preserve"> </w:t>
      </w:r>
      <w:r>
        <w:rPr>
          <w:bCs/>
          <w:b/>
        </w:rPr>
        <w:t xml:space="preserve">Switzerland Zurich</w:t>
      </w:r>
      <w:r>
        <w:t xml:space="preserve"> </w:t>
      </w:r>
      <w:r>
        <w:t xml:space="preserve">must navigate is the mechanism of direct democracy. In this system, citizens have the power to challenge legislation passed by parliament through referendums and to propose constitutional amendments via initiatives. For a</w:t>
      </w:r>
    </w:p>
    <w:p>
      <w:pPr>
        <w:pStyle w:val="BodyText"/>
      </w:pPr>
      <w:r>
        <w:t xml:space="preserve">politician, this means that political campaigns are not confined to election periods but are ongoing processes of public persuasion and consensus-building.</w:t>
      </w:r>
    </w:p>
    <w:p>
      <w:pPr>
        <w:pStyle w:val="BodyText"/>
      </w:pPr>
      <w:r>
        <w:t xml:space="preserve">In</w:t>
      </w:r>
      <w:r>
        <w:t xml:space="preserve"> </w:t>
      </w:r>
      <w:r>
        <w:rPr>
          <w:bCs/>
          <w:b/>
        </w:rPr>
        <w:t xml:space="preserve">Switzerland Zurich</w:t>
      </w:r>
      <w:r>
        <w:t xml:space="preserve">, it is common for local issues—such as housing developments, transportation infrastructure like the Zubringer or extensions to the S-Bahn network, and environmental regulations—to be decided by popular vote. A successful</w:t>
      </w:r>
      <w:r>
        <w:t xml:space="preserve"> </w:t>
      </w:r>
      <w:r>
        <w:rPr>
          <w:bCs/>
          <w:b/>
        </w:rPr>
        <w:t xml:space="preserve">politician must therefore possess exceptional communication skills. They cannot simply rely on party lines; they must engage directly with voters in town halls, social media platforms, and neighborhood meetings. This constant interaction ensures that the</w:t>
      </w:r>
      <w:r>
        <w:rPr>
          <w:bCs/>
          <w:b/>
        </w:rPr>
        <w:t xml:space="preserve"> </w:t>
      </w:r>
      <w:r>
        <w:rPr>
          <w:bCs/>
          <w:b/>
          <w:bCs/>
          <w:b/>
        </w:rPr>
        <w:t xml:space="preserve">politician</w:t>
      </w:r>
    </w:p>
    <w:p>
      <w:pPr>
        <w:pStyle w:val="BodyText"/>
      </w:pPr>
      <w:r>
        <w:t xml:space="preserve">Furthermore, participation in this system is viewed as a civic duty rather than just a right. A</w:t>
      </w:r>
      <w:r>
        <w:t xml:space="preserve"> </w:t>
      </w:r>
      <w:r>
        <w:rPr>
          <w:bCs/>
          <w:b/>
        </w:rPr>
        <w:t xml:space="preserve">politician</w:t>
      </w:r>
      <w:r>
        <w:t xml:space="preserve"> </w:t>
      </w:r>
      <w:r>
        <w:t xml:space="preserve">in</w:t>
      </w:r>
      <w:r>
        <w:t xml:space="preserve"> </w:t>
      </w:r>
      <w:r>
        <w:rPr>
          <w:bCs/>
          <w:b/>
        </w:rPr>
        <w:t xml:space="preserve">Switzerland Zurich</w:t>
      </w:r>
      <w:r>
        <w:t xml:space="preserve">, therefore, plays an educational role. They must explain complex policy details to the public, ensuring that voters can make informed decisions. This transparency is crucial for maintaining trust in democratic institutions.</w:t>
      </w:r>
    </w:p>
    <w:bookmarkEnd w:id="21"/>
    <w:bookmarkStart w:id="22" w:name="X3af8ecf9e3b84f54dfd67802d4770f46c262279"/>
    <w:p>
      <w:pPr>
        <w:pStyle w:val="Heading2"/>
      </w:pPr>
      <w:r>
        <w:t xml:space="preserve">The Consensus Culture and Grand Coalition Dynamics</w:t>
      </w:r>
    </w:p>
    <w:p>
      <w:pPr>
        <w:pStyle w:val="FirstParagraph"/>
      </w:pPr>
      <w:r>
        <w:t xml:space="preserve">Zurich’s cantonal government operates on principles of consensus. The Executive Council (Regierungsrat) typically reflects a coalition of the major political parties, including the Swiss People's Party (SVP/UDC), the Free Democratic Party (FDP), Social Democrats (SP), and others. For a</w:t>
      </w:r>
      <w:r>
        <w:t xml:space="preserve"> </w:t>
      </w:r>
      <w:r>
        <w:rPr>
          <w:bCs/>
          <w:b/>
        </w:rPr>
        <w:t xml:space="preserve">politician</w:t>
      </w:r>
      <w:r>
        <w:t xml:space="preserve">, this means that partisan rigidity is often counterproductive. Instead, collaboration across party lines is necessary to govern effectively.</w:t>
      </w:r>
    </w:p>
    <w:p>
      <w:pPr>
        <w:pStyle w:val="BodyText"/>
      </w:pPr>
      <w:r>
        <w:t xml:space="preserve">In this environment, a</w:t>
      </w:r>
    </w:p>
    <w:p>
      <w:pPr>
        <w:pStyle w:val="BodyText"/>
      </w:pPr>
      <w:r>
        <w:t xml:space="preserve">politician must be a negotiator first and an ideologue second. Disagreements exist, particularly on issues such as migration rates in</w:t>
      </w:r>
      <w:r>
        <w:t xml:space="preserve"> </w:t>
      </w:r>
      <w:r>
        <w:rPr>
          <w:bCs/>
          <w:b/>
        </w:rPr>
        <w:t xml:space="preserve">Switzerland Zurich</w:t>
      </w:r>
      <w:r>
        <w:t xml:space="preserve">, tax policies, and urban planning. However, the culture of compromise prevails. A</w:t>
      </w:r>
    </w:p>
    <w:p>
      <w:pPr>
        <w:pStyle w:val="BodyText"/>
      </w:pPr>
      <w:r>
        <w:t xml:space="preserve">politician who cannot work with colleagues from opposing parties is unlikely to succeed in advancing their agenda. This system promotes stability but can sometimes be criticized for being slow to change or overly cautious.</w:t>
      </w:r>
    </w:p>
    <w:p>
      <w:pPr>
        <w:pStyle w:val="BodyText"/>
      </w:pPr>
      <w:r>
        <w:t xml:space="preserve">The role of a</w:t>
      </w:r>
    </w:p>
    <w:p>
      <w:pPr>
        <w:pStyle w:val="BodyText"/>
      </w:pPr>
      <w:r>
        <w:t xml:space="preserve">politician also involves managing the expectations of a diverse electorate. Zurich is an international city, with a significant portion of its population comprising expatriates and cross-border commuters from Germany. While these groups may not always have full voting rights at the cantonal level in all matters, their influence on local economics and culture is profound. A forward-thinking</w:t>
      </w:r>
    </w:p>
    <w:p>
      <w:pPr>
        <w:pStyle w:val="BodyText"/>
      </w:pPr>
      <w:r>
        <w:t xml:space="preserve">politician in</w:t>
      </w:r>
      <w:r>
        <w:t xml:space="preserve"> </w:t>
      </w:r>
      <w:r>
        <w:rPr>
          <w:bCs/>
          <w:b/>
        </w:rPr>
        <w:t xml:space="preserve">Switzerland Zurich</w:t>
      </w:r>
      <w:r>
        <w:t xml:space="preserve">, therefore, must consider international perspectives alongside local concerns.</w:t>
      </w:r>
    </w:p>
    <w:bookmarkEnd w:id="22"/>
    <w:bookmarkStart w:id="23" w:name="challenges-facing-the-modern-politician"/>
    <w:p>
      <w:pPr>
        <w:pStyle w:val="Heading2"/>
      </w:pPr>
      <w:r>
        <w:t xml:space="preserve">Challenges Facing the Modern Politician</w:t>
      </w:r>
    </w:p>
    <w:p>
      <w:pPr>
        <w:pStyle w:val="FirstParagraph"/>
      </w:pPr>
      <w:r>
        <w:t xml:space="preserve">The contemporary</w:t>
      </w:r>
    </w:p>
    <w:p>
      <w:pPr>
        <w:pStyle w:val="BodyText"/>
      </w:pPr>
      <w:r>
        <w:t xml:space="preserve">politician in Zurich faces a myriad of challenges that test their adaptability and vision. Housing affordability is perhaps the most pressing issue. As one of Europe’s most desirable cities, Zurich experiences intense pressure on its real estate market. A</w:t>
      </w:r>
    </w:p>
    <w:p>
      <w:pPr>
        <w:pStyle w:val="BodyText"/>
      </w:pPr>
      <w:r>
        <w:t xml:space="preserve">politician must develop innovative solutions to increase supply while protecting tenants from displacement. This requires delicate balancing acts between property developers, housing cooperatives, and social welfare advocates.</w:t>
      </w:r>
    </w:p>
    <w:p>
      <w:pPr>
        <w:pStyle w:val="BodyText"/>
      </w:pPr>
      <w:r>
        <w:t xml:space="preserve">Another critical area for the</w:t>
      </w:r>
    </w:p>
    <w:p>
      <w:pPr>
        <w:pStyle w:val="BodyText"/>
      </w:pPr>
      <w:r>
        <w:t xml:space="preserve">politician, in Zurich is sustainability and climate action. With Switzerland’s commitment to net-zero emissions by 2050, local politicians are tasked with implementing strict building codes, expanding green spaces, and enhancing public transportation. The success of these initiatives depends on the</w:t>
      </w:r>
    </w:p>
    <w:p>
      <w:pPr>
        <w:pStyle w:val="BodyText"/>
      </w:pPr>
      <w:r>
        <w:t xml:space="preserve">politician’s ability to mobilize public support and secure funding from both the canton and the federal level.</w:t>
      </w:r>
    </w:p>
    <w:p>
      <w:pPr>
        <w:pStyle w:val="BodyText"/>
      </w:pPr>
      <w:r>
        <w:t xml:space="preserve">Social cohesion is also a topic of increasing importance. Zurich’s multicultural landscape brings vibrancy but also potential friction regarding integration, language barriers, and community identity. The</w:t>
      </w:r>
    </w:p>
    <w:p>
      <w:pPr>
        <w:pStyle w:val="BodyText"/>
      </w:pPr>
      <w:r>
        <w:t xml:space="preserve">politician acts as a bridge-builder here, fostering inclusive policies that respect diversity while promoting a shared sense of civic belonging.</w:t>
      </w:r>
    </w:p>
    <w:bookmarkEnd w:id="23"/>
    <w:bookmarkStart w:id="24" w:name="X7ca9d068e233bdd985d046f8f1946b9808980e0"/>
    <w:p>
      <w:pPr>
        <w:pStyle w:val="Heading2"/>
      </w:pPr>
      <w:r>
        <w:t xml:space="preserve">The Personal Attributes of a Successful Politician in Zurich</w:t>
      </w:r>
    </w:p>
    <w:p>
      <w:pPr>
        <w:pStyle w:val="FirstParagraph"/>
      </w:pPr>
      <w:r>
        <w:t xml:space="preserve">Beyond structural and policy challenges, the personal attributes required to be an effective</w:t>
      </w:r>
    </w:p>
    <w:p>
      <w:pPr>
        <w:pStyle w:val="BodyText"/>
      </w:pPr>
      <w:r>
        <w:t xml:space="preserve">politician in</w:t>
      </w:r>
      <w:r>
        <w:t xml:space="preserve"> </w:t>
      </w:r>
      <w:r>
        <w:rPr>
          <w:bCs/>
          <w:b/>
        </w:rPr>
        <w:t xml:space="preserve">Switzerland Zurich</w:t>
      </w:r>
      <w:r>
        <w:t xml:space="preserve">, are specific. Integrity and transparency are paramount. Given the high level of education and scrutiny by the media in Zurich, any lapse in ethical conduct can end a political career swiftly.</w:t>
      </w:r>
    </w:p>
    <w:p>
      <w:pPr>
        <w:pStyle w:val="BodyText"/>
      </w:pPr>
      <w:r>
        <w:t xml:space="preserve">Cultural sensitivity is another key trait. Understanding the nuances of Swiss German dialects, regional traditions, and urban versus rural dynamics within the canton is essential for a</w:t>
      </w:r>
    </w:p>
    <w:p>
      <w:pPr>
        <w:pStyle w:val="BodyText"/>
      </w:pPr>
      <w:r>
        <w:t xml:space="preserve">politician. Zurich city differs significantly from its surrounding rural municipalities, and a</w:t>
      </w:r>
    </w:p>
    <w:p>
      <w:pPr>
        <w:pStyle w:val="BodyText"/>
      </w:pPr>
      <w:r>
        <w:t xml:space="preserve">politician must be able to articulate policies that resonate with both urban professionals and suburban families.</w:t>
      </w:r>
    </w:p>
    <w:bookmarkEnd w:id="24"/>
    <w:bookmarkStart w:id="25" w:name="X10398885f48e8c1e780f25777a86ea0a2cb17ec"/>
    <w:p>
      <w:pPr>
        <w:pStyle w:val="Heading2"/>
      </w:pPr>
      <w:r>
        <w:t xml:space="preserve">Conclusion: The Steward of Democratic Values</w:t>
      </w:r>
    </w:p>
    <w:p>
      <w:pPr>
        <w:pStyle w:val="FirstParagraph"/>
      </w:pPr>
      <w:r>
        <w:t xml:space="preserve">In conclusion, the role of a</w:t>
      </w:r>
    </w:p>
    <w:p>
      <w:pPr>
        <w:pStyle w:val="BodyText"/>
      </w:pPr>
      <w:r>
        <w:t xml:space="preserve">politician, in Zurich, Switzerland, is multifaceted and demanding. It requires a unique blend of diplomatic skill, policy expertise, and deep commitment to democratic principles. Operating within the robust framework of direct democracy and consensus politics,</w:t>
      </w:r>
      <w:r>
        <w:rPr>
          <w:bCs/>
          <w:b/>
        </w:rPr>
        <w:t xml:space="preserve">Switzerland Zurich</w:t>
      </w:r>
      <w:r>
        <w:t xml:space="preserve">, demands that its leaders are not only decisive but also inclusive.</w:t>
      </w:r>
    </w:p>
    <w:p>
      <w:pPr>
        <w:pStyle w:val="BodyText"/>
      </w:pPr>
      <w:r>
        <w:t xml:space="preserve">The modern</w:t>
      </w:r>
    </w:p>
    <w:p>
      <w:pPr>
        <w:pStyle w:val="BodyText"/>
      </w:pPr>
      <w:r>
        <w:t xml:space="preserve">politician, in this context, is a steward of stability and progress. They must navigate the complexities of a globalized economy while preserving the local identity and social cohesion of their community. Through active engagement with citizens, collaboration with peers across the political spectrum, and a steadfast dedication to transparency, they ensure that Zurich remains not just an economic powerhouse but also one example of successful democratic governance in Europe.</w:t>
      </w:r>
    </w:p>
    <w:p>
      <w:pPr>
        <w:pStyle w:val="BodyText"/>
      </w:pPr>
      <w:r>
        <w:t xml:space="preserve">As</w:t>
      </w:r>
      <w:r>
        <w:t xml:space="preserve"> </w:t>
      </w:r>
      <w:r>
        <w:rPr>
          <w:bCs/>
          <w:b/>
        </w:rPr>
        <w:t xml:space="preserve">Switzerland Zurich</w:t>
      </w:r>
      <w:r>
        <w:t xml:space="preserve">, continues to evolve in the 21st century, the need for skilled, empathetic, and visionary</w:t>
      </w:r>
    </w:p>
    <w:p>
      <w:pPr>
        <w:pStyle w:val="BodyText"/>
      </w:pPr>
      <w:r>
        <w:t xml:space="preserve">politicians, will only grow. They are the architects of their society’s future, shaping policies that affect housing, environment, economy, and social welfare. In doing so they uphold the democratic ideals that have made Zurich a beacon of political stability in an often turbulent world.</w:t>
      </w:r>
    </w:p>
    <w:p>
      <w:pPr>
        <w:pStyle w:val="BodyText"/>
      </w:pPr>
      <w:r>
        <w:rPr>
          <w:iCs/>
          <w:i/>
        </w:rPr>
        <w:t xml:space="preserve">Note: This essay explores the theoretical and practical roles of politicians within the specific socio-political context of Zurich Switzerland.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2026-07-29T13:48:17Z</dcterms:created>
  <dcterms:modified xsi:type="dcterms:W3CDTF">2026-07-29T13:48:17Z</dcterms:modified>
</cp:coreProperties>
</file>

<file path=docProps/custom.xml><?xml version="1.0" encoding="utf-8"?>
<Properties xmlns="http://schemas.openxmlformats.org/officeDocument/2006/custom-properties" xmlns:vt="http://schemas.openxmlformats.org/officeDocument/2006/docPropsVTypes"/>
</file>