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Crucible</w:t>
      </w:r>
      <w:r>
        <w:t xml:space="preserve"> </w:t>
      </w:r>
      <w:r>
        <w:t xml:space="preserve">of</w:t>
      </w:r>
      <w:r>
        <w:t xml:space="preserve"> </w:t>
      </w:r>
      <w:r>
        <w:t xml:space="preserve">Leadership:</w:t>
      </w:r>
      <w:r>
        <w:t xml:space="preserve"> </w:t>
      </w:r>
      <w:r>
        <w:t xml:space="preserve">A</w:t>
      </w:r>
      <w:r>
        <w:t xml:space="preserve"> </w:t>
      </w:r>
      <w:r>
        <w:t xml:space="preserve">Essay</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Zimbabwe</w:t>
      </w:r>
      <w:r>
        <w:t xml:space="preserve"> </w:t>
      </w:r>
      <w:r>
        <w:t xml:space="preserve">Harare</w:t>
      </w:r>
    </w:p>
    <w:bookmarkStart w:id="26" w:name="Xd19ce9c7b47eb7b96d52b488962e9bb42869343"/>
    <w:p>
      <w:pPr>
        <w:pStyle w:val="Heading1"/>
      </w:pPr>
      <w:r>
        <w:t xml:space="preserve">The Crucible of Leadership: An Essay on the Politician in Zimbabwe Harare</w:t>
      </w:r>
    </w:p>
    <w:p>
      <w:pPr>
        <w:pStyle w:val="FirstParagraph"/>
      </w:pPr>
      <w:r>
        <w:t xml:space="preserve">In the vibrant and complex tapestry of African politics, few cities serve as a more potent symbol than Harare, the capital city of Zimbabwe. To understand the role and responsibility of a</w:t>
      </w:r>
      <w:r>
        <w:t xml:space="preserve"> </w:t>
      </w:r>
      <w:r>
        <w:rPr>
          <w:bCs/>
          <w:b/>
        </w:rPr>
        <w:t xml:space="preserve">politician</w:t>
      </w:r>
      <w:r>
        <w:t xml:space="preserve"> </w:t>
      </w:r>
      <w:r>
        <w:t xml:space="preserve">in this region is to engage with a history marked by colonial struggle, post-independence euphoria, economic turbulence, and an enduring quest for democratic stability. This essay explores the multifaceted nature of political leadership within</w:t>
      </w:r>
      <w:r>
        <w:t xml:space="preserve"> </w:t>
      </w:r>
      <w:r>
        <w:rPr>
          <w:bCs/>
          <w:b/>
        </w:rPr>
        <w:t xml:space="preserve">Zimbabwe Harare</w:t>
      </w:r>
      <w:r>
        <w:t xml:space="preserve">, examining how the urban environment shapes political behavior and how those who seek office must navigate the intricate web of socio-economic challenges that define contemporary life in this capital.</w:t>
      </w:r>
    </w:p>
    <w:bookmarkStart w:id="20" w:name="X6172fccbbd2aa69bb0d6d2c694ddf65fdeb2206"/>
    <w:p>
      <w:pPr>
        <w:pStyle w:val="Heading2"/>
      </w:pPr>
      <w:r>
        <w:t xml:space="preserve">The Historical Weight on Modern Shoulders</w:t>
      </w:r>
    </w:p>
    <w:p>
      <w:pPr>
        <w:pStyle w:val="FirstParagraph"/>
      </w:pPr>
      <w:r>
        <w:t xml:space="preserve">The identity of a</w:t>
      </w:r>
      <w:r>
        <w:t xml:space="preserve"> </w:t>
      </w:r>
      <w:r>
        <w:rPr>
          <w:bCs/>
          <w:b/>
        </w:rPr>
        <w:t xml:space="preserve">politician</w:t>
      </w:r>
      <w:r>
        <w:t xml:space="preserve"> </w:t>
      </w:r>
      <w:r>
        <w:t xml:space="preserve">in</w:t>
      </w:r>
      <w:r>
        <w:t xml:space="preserve"> </w:t>
      </w:r>
      <w:r>
        <w:rPr>
          <w:bCs/>
          <w:b/>
        </w:rPr>
        <w:t xml:space="preserve">Zimbabwe Harare</w:t>
      </w:r>
      <w:r>
        <w:t xml:space="preserve"> </w:t>
      </w:r>
      <w:r>
        <w:t xml:space="preserve">cannot be divorced from history. Harare, formerly known as Salisbury, was the administrative heart of colonial Rhodesia and remains the seat of government today. For many politicians operating here, there is a profound sense of carrying the torch for those who fought for independence in 1980. This historical legacy demands that political discourse often revolves around themes sovereignty, land reform, and national dignity. However, this historical weight also creates a high bar for ethical conduct. Citizens in Harare are deeply aware of their country's past struggles and expect their leaders to act with integrity and vision.</w:t>
      </w:r>
    </w:p>
    <w:p>
      <w:pPr>
        <w:pStyle w:val="BodyText"/>
      </w:pPr>
      <w:r>
        <w:t xml:space="preserve">The transition from the liberation struggle to democratic governance has placed unique demands on modern politicians. They are no longer just warriors or ideological fighters but administrators responsible for service delivery, infrastructure maintenance, and economic planning. The shift in role requires a different skill set—one that emphasizes transparency, accountability, and inclusive development over mere partisan loyalty.</w:t>
      </w:r>
    </w:p>
    <w:bookmarkEnd w:id="20"/>
    <w:bookmarkStart w:id="21" w:name="the-urban-dynamics-of-zimbabwe-harare"/>
    <w:p>
      <w:pPr>
        <w:pStyle w:val="Heading2"/>
      </w:pPr>
      <w:r>
        <w:t xml:space="preserve">The Urban Dynamics of Zimbabwe Harare</w:t>
      </w:r>
    </w:p>
    <w:p>
      <w:pPr>
        <w:pStyle w:val="FirstParagraph"/>
      </w:pPr>
      <w:r>
        <w:rPr>
          <w:bCs/>
          <w:b/>
        </w:rPr>
        <w:t xml:space="preserve">Zimbabwe Harare</w:t>
      </w:r>
      <w:r>
        <w:t xml:space="preserve"> </w:t>
      </w:r>
      <w:r>
        <w:t xml:space="preserve">is not just a political center; it is an urban ecosystem with distinct challenges. As one of the most urbanized countries in Africa relative to its GDP, Zimbabwe presents a paradox where a significant portion of the population relies on an informal economy while navigating formal political structures. The</w:t>
      </w:r>
      <w:r>
        <w:t xml:space="preserve"> </w:t>
      </w:r>
      <w:r>
        <w:rPr>
          <w:bCs/>
          <w:b/>
        </w:rPr>
        <w:t xml:space="preserve">politician</w:t>
      </w:r>
      <w:r>
        <w:t xml:space="preserve"> </w:t>
      </w:r>
      <w:r>
        <w:t xml:space="preserve">serving in Harare must understand the pulse of different neighborhoods, from affluent suburbs like Borrowdale and Avondale to high-density areas such as Mbare and Highfield.</w:t>
      </w:r>
    </w:p>
    <w:p>
      <w:pPr>
        <w:pStyle w:val="BodyText"/>
      </w:pPr>
      <w:r>
        <w:t xml:space="preserve">In these high-density suburbs, the immediate concerns of constituents are often stark: reliable water supply, consistent electricity (ZESA), waste management, and affordable housing. A</w:t>
      </w:r>
      <w:r>
        <w:t xml:space="preserve"> </w:t>
      </w:r>
      <w:r>
        <w:rPr>
          <w:bCs/>
          <w:b/>
        </w:rPr>
        <w:t xml:space="preserve">politician</w:t>
      </w:r>
      <w:r>
        <w:t xml:space="preserve"> </w:t>
      </w:r>
      <w:r>
        <w:t xml:space="preserve">who fails to address these basic needs risks losing credibility. The urban landscape of</w:t>
      </w:r>
      <w:r>
        <w:t xml:space="preserve"> </w:t>
      </w:r>
      <w:r>
        <w:rPr>
          <w:bCs/>
          <w:b/>
        </w:rPr>
        <w:t xml:space="preserve">Zimbabwe Harare</w:t>
      </w:r>
      <w:r>
        <w:t xml:space="preserve"> </w:t>
      </w:r>
      <w:r>
        <w:t xml:space="preserve">is thus a testing ground for political competence. Effective leaders are those who can bridge the gap between national policy and local reality, ensuring that municipal services function despite broader economic constraints.</w:t>
      </w:r>
    </w:p>
    <w:bookmarkEnd w:id="21"/>
    <w:bookmarkStart w:id="22" w:name="economic-realities-and-political-promise"/>
    <w:p>
      <w:pPr>
        <w:pStyle w:val="Heading2"/>
      </w:pPr>
      <w:r>
        <w:t xml:space="preserve">Economic Realities and Political Promise</w:t>
      </w:r>
    </w:p>
    <w:p>
      <w:pPr>
        <w:pStyle w:val="FirstParagraph"/>
      </w:pPr>
      <w:r>
        <w:t xml:space="preserve">The economic narrative of Zimbabwe has heavily influenced political discourse in Harare. With periods of hyperinflation, currency instability, and high unemployment, the role of the</w:t>
      </w:r>
      <w:r>
        <w:t xml:space="preserve"> </w:t>
      </w:r>
      <w:r>
        <w:rPr>
          <w:bCs/>
          <w:b/>
        </w:rPr>
        <w:t xml:space="preserve">politician</w:t>
      </w:r>
      <w:r>
        <w:t xml:space="preserve"> </w:t>
      </w:r>
      <w:r>
        <w:t xml:space="preserve">has evolved into one of crisis management and resilience building. In</w:t>
      </w:r>
      <w:r>
        <w:t xml:space="preserve"> </w:t>
      </w:r>
      <w:r>
        <w:rPr>
          <w:bCs/>
          <w:b/>
        </w:rPr>
        <w:t xml:space="preserve">Zimbabwe Harare</w:t>
      </w:r>
      <w:r>
        <w:t xml:space="preserve">, where youth unemployment is particularly acute, politicians are under pressure to create an enabling environment for entrepreneurship.</w:t>
      </w:r>
    </w:p>
    <w:p>
      <w:pPr>
        <w:pStyle w:val="BodyText"/>
      </w:pPr>
      <w:r>
        <w:t xml:space="preserve">This has led to a rise in grassroots political movements and civil society engagement. Citizens in Harare are increasingly vocal, utilizing social media platforms to hold leaders accountable. The modern</w:t>
      </w:r>
      <w:r>
        <w:t xml:space="preserve"> </w:t>
      </w:r>
      <w:r>
        <w:rPr>
          <w:bCs/>
          <w:b/>
        </w:rPr>
        <w:t xml:space="preserve">politician</w:t>
      </w:r>
      <w:r>
        <w:t xml:space="preserve"> </w:t>
      </w:r>
      <w:r>
        <w:t xml:space="preserve">in</w:t>
      </w:r>
      <w:r>
        <w:t xml:space="preserve"> </w:t>
      </w:r>
      <w:r>
        <w:rPr>
          <w:bCs/>
          <w:b/>
        </w:rPr>
        <w:t xml:space="preserve">Zimbabwe Harare</w:t>
      </w:r>
      <w:r>
        <w:t xml:space="preserve"> </w:t>
      </w:r>
      <w:r>
        <w:t xml:space="preserve">must therefore be digitally literate and responsive. They cannot rely solely on traditional rallies or party machinery; they must engage with a skeptical and informed electorate that demands tangible results rather than empty rhetoric.</w:t>
      </w:r>
    </w:p>
    <w:bookmarkEnd w:id="22"/>
    <w:bookmarkStart w:id="23" w:name="the-challenge-of-unity-and-division"/>
    <w:p>
      <w:pPr>
        <w:pStyle w:val="Heading2"/>
      </w:pPr>
      <w:r>
        <w:t xml:space="preserve">The Challenge of Unity and Division</w:t>
      </w:r>
    </w:p>
    <w:p>
      <w:pPr>
        <w:pStyle w:val="FirstParagraph"/>
      </w:pPr>
      <w:r>
        <w:t xml:space="preserve">Past political divisions in Zimbabwe have sometimes fractured communities, affecting social cohesion in</w:t>
      </w:r>
      <w:r>
        <w:t xml:space="preserve"> </w:t>
      </w:r>
      <w:r>
        <w:rPr>
          <w:bCs/>
          <w:b/>
        </w:rPr>
        <w:t xml:space="preserve">Zimbabwe Harare</w:t>
      </w:r>
      <w:r>
        <w:t xml:space="preserve">. The role of the politician is also to be a unifier. In a city that serves as the melting pot of diverse ethnic, cultural, and economic groups, leaders must promote dialogue and reconciliation. This involves moving beyond tribal or partisan lines to focus on shared urban interests.</w:t>
      </w:r>
    </w:p>
    <w:p>
      <w:pPr>
        <w:pStyle w:val="BodyText"/>
      </w:pPr>
      <w:r>
        <w:t xml:space="preserve">Furthermore, international relations play a part in local politics. Harare is where diplomatic missions are based, making it a focal point for foreign policy implementation. Politicians must balance national sovereignty with the need for international investment and aid, all while maintaining domestic support. This delicate balancing act requires diplomatic skill and political astuteness.</w:t>
      </w:r>
    </w:p>
    <w:bookmarkEnd w:id="23"/>
    <w:bookmarkStart w:id="24" w:name="X2d577fbc9e5f344da80ee87f5bdc6656897c0bd"/>
    <w:p>
      <w:pPr>
        <w:pStyle w:val="Heading2"/>
      </w:pPr>
      <w:r>
        <w:t xml:space="preserve">The Future of Political Engagement in Harare</w:t>
      </w:r>
    </w:p>
    <w:p>
      <w:pPr>
        <w:pStyle w:val="FirstParagraph"/>
      </w:pPr>
      <w:r>
        <w:t xml:space="preserve">Looking ahead, the future of politics in</w:t>
      </w:r>
      <w:r>
        <w:t xml:space="preserve"> </w:t>
      </w:r>
      <w:r>
        <w:rPr>
          <w:bCs/>
          <w:b/>
        </w:rPr>
        <w:t xml:space="preserve">Zimbabwe Harare</w:t>
      </w:r>
      <w:r>
        <w:t xml:space="preserve"> </w:t>
      </w:r>
      <w:r>
        <w:t xml:space="preserve">lies in innovation and inclusivity. The next generation of leaders will need to address climate change, digital transformation, and social justice. Young people in Harare are increasingly looking for politicians who understand technology and global trends. They seek leaders who can harness the potential of the digital economy to create jobs.</w:t>
      </w:r>
    </w:p>
    <w:p>
      <w:pPr>
        <w:pStyle w:val="BodyText"/>
      </w:pPr>
      <w:r>
        <w:t xml:space="preserve">Educational institutions in</w:t>
      </w:r>
      <w:r>
        <w:t xml:space="preserve"> </w:t>
      </w:r>
      <w:r>
        <w:rPr>
          <w:bCs/>
          <w:b/>
        </w:rPr>
        <w:t xml:space="preserve">Zimbabwe Harare</w:t>
      </w:r>
      <w:r>
        <w:t xml:space="preserve">, such as the University of Zimbabwe, continue to produce critical thinkers who challenge established norms. This intellectual energy is a valuable resource for political reform. A progressive</w:t>
      </w:r>
      <w:r>
        <w:t xml:space="preserve"> </w:t>
      </w:r>
      <w:r>
        <w:rPr>
          <w:bCs/>
          <w:b/>
        </w:rPr>
        <w:t xml:space="preserve">politician</w:t>
      </w:r>
      <w:r>
        <w:t xml:space="preserve"> </w:t>
      </w:r>
      <w:r>
        <w:t xml:space="preserve">will engage with these academic and youth movements, incorporating their ideas into policy frameworks.</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politician</w:t>
      </w:r>
      <w:r>
        <w:t xml:space="preserve">, particularly within the context of</w:t>
      </w:r>
      <w:r>
        <w:t xml:space="preserve"> </w:t>
      </w:r>
      <w:r>
        <w:rPr>
          <w:bCs/>
          <w:b/>
        </w:rPr>
        <w:t xml:space="preserve">Zimbabwe Harare</w:t>
      </w:r>
      <w:r>
        <w:t xml:space="preserve">, is one of immense complexity and responsibility. It is a role that demands a deep understanding of history, acute sensitivity to urban challenges, economic acumen, and a commitment to unity. The capital city serves as both a mirror reflecting the nation's struggles and a beacon for its potential.</w:t>
      </w:r>
    </w:p>
    <w:p>
      <w:pPr>
        <w:pStyle w:val="BodyText"/>
      </w:pPr>
      <w:r>
        <w:t xml:space="preserve">For the</w:t>
      </w:r>
      <w:r>
        <w:t xml:space="preserve"> </w:t>
      </w:r>
      <w:r>
        <w:rPr>
          <w:bCs/>
          <w:b/>
        </w:rPr>
        <w:t xml:space="preserve">politician</w:t>
      </w:r>
      <w:r>
        <w:t xml:space="preserve">, success in</w:t>
      </w:r>
      <w:r>
        <w:t xml:space="preserve"> </w:t>
      </w:r>
      <w:r>
        <w:rPr>
          <w:bCs/>
          <w:b/>
        </w:rPr>
        <w:t xml:space="preserve">Zimbabwe Harare</w:t>
      </w:r>
      <w:r>
        <w:t xml:space="preserve"> </w:t>
      </w:r>
      <w:r>
        <w:t xml:space="preserve">is not measured merely by time spent in office but by tangible improvements in people's lives. It is about restoring trust, delivering services, and fostering a political culture that values dialogue over division. As</w:t>
      </w:r>
      <w:r>
        <w:t xml:space="preserve"> </w:t>
      </w:r>
      <w:r>
        <w:rPr>
          <w:bCs/>
          <w:b/>
        </w:rPr>
        <w:t xml:space="preserve">Zimbabwe Harare</w:t>
      </w:r>
      <w:r>
        <w:t xml:space="preserve"> </w:t>
      </w:r>
      <w:r>
        <w:t xml:space="preserve">continues to evolve, so too must its leaders. They must be adaptable, resilient, and deeply connected to the aspirations of their citizens. Only then can they truly serve as effective stewards of this vibrant capital city and contribute to the broader stability and prosperity of Zimbabwe.</w:t>
      </w:r>
    </w:p>
    <w:p>
      <w:pPr>
        <w:pStyle w:val="BodyText"/>
      </w:pPr>
      <w:r>
        <w:t xml:space="preserve">The journey ahead is challenging, but it is paved with opportunity. The</w:t>
      </w:r>
      <w:r>
        <w:t xml:space="preserve"> </w:t>
      </w:r>
      <w:r>
        <w:rPr>
          <w:bCs/>
          <w:b/>
        </w:rPr>
        <w:t xml:space="preserve">politician</w:t>
      </w:r>
      <w:r>
        <w:t xml:space="preserve"> </w:t>
      </w:r>
      <w:r>
        <w:t xml:space="preserve">who embraces transparency, prioritizes service delivery, and champions inclusivity will find themselves aligned with the hopes of Harare's diverse populace. In doing so, they will not only navigate the immediate challenges of governance but also help shape a sustainable future for</w:t>
      </w:r>
      <w:r>
        <w:t xml:space="preserve"> </w:t>
      </w:r>
      <w:r>
        <w:rPr>
          <w:bCs/>
          <w:b/>
        </w:rPr>
        <w:t xml:space="preserve">Zimbabwe Harare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Crucible of Leadership: A Essay on the Politician in Zimbabwe Harare</dc:title>
  <dc:creator/>
  <dc:language>en</dc:language>
  <cp:keywords/>
  <dcterms:created xsi:type="dcterms:W3CDTF">2026-07-29T11:47:52Z</dcterms:created>
  <dcterms:modified xsi:type="dcterms:W3CDTF">2026-07-29T11:47:52Z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