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Professor:</w:t>
      </w:r>
      <w:r>
        <w:t xml:space="preserve"> </w:t>
      </w:r>
      <w:r>
        <w:t xml:space="preserve">Education</w:t>
      </w:r>
      <w:r>
        <w:t xml:space="preserve"> </w:t>
      </w:r>
      <w:r>
        <w:t xml:space="preserve">in</w:t>
      </w:r>
      <w:r>
        <w:t xml:space="preserve"> </w:t>
      </w:r>
      <w:r>
        <w:t xml:space="preserve">Afghanistan</w:t>
      </w:r>
      <w:r>
        <w:t xml:space="preserve"> </w:t>
      </w:r>
      <w:r>
        <w:t xml:space="preserve">Kabul</w:t>
      </w:r>
    </w:p>
    <w:bookmarkStart w:id="25" w:name="Xaa88011f0f506a55477856d355e8371a1533f39"/>
    <w:p>
      <w:pPr>
        <w:pStyle w:val="Heading1"/>
      </w:pPr>
      <w:r>
        <w:t xml:space="preserve">The Guardian of Knowledge: The Role of the Professor in Afghanistan Kabul</w:t>
      </w:r>
    </w:p>
    <w:p>
      <w:pPr>
        <w:pStyle w:val="FirstParagraph"/>
      </w:pPr>
      <w:r>
        <w:t xml:space="preserve">In the heart of Central Asia, where the ancient Silk Road once converged with diverse cultures and philosophies, stands Kabul. For centuries, this city has been a beacon of learning, poetry, and spiritual depth. However, in recent decades, the narrative of</w:t>
      </w:r>
      <w:r>
        <w:t xml:space="preserve"> </w:t>
      </w:r>
      <w:r>
        <w:rPr>
          <w:bCs/>
          <w:b/>
        </w:rPr>
        <w:t xml:space="preserve">Afghanistan Kabul</w:t>
      </w:r>
      <w:r>
        <w:t xml:space="preserve"> </w:t>
      </w:r>
      <w:r>
        <w:t xml:space="preserve">has been dominated by conflict and instability. Amidst the rubble of war and the shifting tides of political power one constant figure remains indispensable: The</w:t>
      </w:r>
      <w:r>
        <w:t xml:space="preserve"> </w:t>
      </w:r>
      <w:r>
        <w:t xml:space="preserve">Professor</w:t>
      </w:r>
      <w:r>
        <w:t xml:space="preserve">. This essay explores the profound significance of the professor in this specific geographic and cultural context, examining their role not merely as educators, but as custodians of hope, architects of national identity, and beacons of resilience for a nation striving to rebuild.</w:t>
      </w:r>
    </w:p>
    <w:bookmarkStart w:id="20" w:name="Xa7c1e019cc89338fc75e5979d42f52e78f5d1d7"/>
    <w:p>
      <w:pPr>
        <w:pStyle w:val="Heading2"/>
      </w:pPr>
      <w:r>
        <w:t xml:space="preserve">The Historical Context: Kabul as a City of Scholars</w:t>
      </w:r>
    </w:p>
    <w:p>
      <w:pPr>
        <w:pStyle w:val="FirstParagraph"/>
      </w:pPr>
      <w:r>
        <w:t xml:space="preserve">To understand the weight carried by a professor in</w:t>
      </w:r>
      <w:r>
        <w:t xml:space="preserve"> </w:t>
      </w:r>
      <w:r>
        <w:rPr>
          <w:bCs/>
          <w:b/>
        </w:rPr>
        <w:t xml:space="preserve">Afghanistan Kabul</w:t>
      </w:r>
      <w:r>
        <w:t xml:space="preserve">, one must first appreciate the historical prestige associated with education in this region. Historically, Kabul was home to universities and centers of higher learning that attracted students from across Asia and Europe. The concept of the teacher, or "Ustad," is deeply revered in Afghan culture. It is not merely a profession; it is a moral obligation and a spiritual duty. In</w:t>
      </w:r>
      <w:r>
        <w:t xml:space="preserve"> </w:t>
      </w:r>
      <w:r>
        <w:rPr>
          <w:bCs/>
          <w:b/>
        </w:rPr>
        <w:t xml:space="preserve">Afghanistan Kabul</w:t>
      </w:r>
      <w:r>
        <w:t xml:space="preserve">, the professor represents continuity—a link to a past where intellectual pursuit was celebrated even in times of peace. Today, as the city navigates complex social and political transitions, this historical reverence provides the foundational respect upon which modern academic efforts rely.</w:t>
      </w:r>
    </w:p>
    <w:bookmarkEnd w:id="20"/>
    <w:bookmarkStart w:id="21" w:name="the-professor-as-a-pillar-of-stability"/>
    <w:p>
      <w:pPr>
        <w:pStyle w:val="Heading2"/>
      </w:pPr>
      <w:r>
        <w:t xml:space="preserve">The Professor as a Pillar of Stability</w:t>
      </w:r>
    </w:p>
    <w:p>
      <w:pPr>
        <w:pStyle w:val="FirstParagraph"/>
      </w:pPr>
      <w:r>
        <w:t xml:space="preserve">In an environment where physical infrastructure may crumble and economic systems may falter, the classroom remains one of the few stable institutions. The</w:t>
      </w:r>
      <w:r>
        <w:t xml:space="preserve"> </w:t>
      </w:r>
      <w:r>
        <w:t xml:space="preserve">Professor</w:t>
      </w:r>
      <w:r>
        <w:t xml:space="preserve"> </w:t>
      </w:r>
      <w:r>
        <w:t xml:space="preserve">in Kabul serves as a pillar of stability for students who have grown up amidst uncertainty. For many young Afghans, the university is not just a place to acquire skills; it is a sanctuary where they can engage with ideas, debate future possibilities, and imagine lives beyond their immediate surroundings. The professor provides structure in chaos. Through rigorous curriculum and disciplined academic standards, professors instill a sense of normalcy and order. They teach critical thinking, logic, and scientific method—tools that are essential for navigating the complexities of the modern world.</w:t>
      </w:r>
    </w:p>
    <w:p>
      <w:pPr>
        <w:pStyle w:val="BodyText"/>
      </w:pPr>
      <w:r>
        <w:t xml:space="preserve">Furthermore, the role of the professor extends beyond academics. In</w:t>
      </w:r>
      <w:r>
        <w:t xml:space="preserve"> </w:t>
      </w:r>
      <w:r>
        <w:rPr>
          <w:bCs/>
          <w:b/>
        </w:rPr>
        <w:t xml:space="preserve">Afghanistan Kabul</w:t>
      </w:r>
      <w:r>
        <w:t xml:space="preserve">, professors often act as counselors and mentors. They guide students through personal hardships, economic pressures, and societal expectations. The relationship between a professor and student in this context is intimate and profound. It is built on mutual respect and shared struggle, fostering a community of support that transcends the walls of the lecture hall.</w:t>
      </w:r>
    </w:p>
    <w:bookmarkEnd w:id="21"/>
    <w:bookmarkStart w:id="22" w:name="challenges-facing-higher-education"/>
    <w:p>
      <w:pPr>
        <w:pStyle w:val="Heading2"/>
      </w:pPr>
      <w:r>
        <w:t xml:space="preserve">Challenges Facing Higher Education</w:t>
      </w:r>
    </w:p>
    <w:p>
      <w:pPr>
        <w:pStyle w:val="FirstParagraph"/>
      </w:pPr>
      <w:r>
        <w:t xml:space="preserve">The path for the professor in</w:t>
      </w:r>
      <w:r>
        <w:t xml:space="preserve"> </w:t>
      </w:r>
      <w:r>
        <w:rPr>
          <w:bCs/>
          <w:b/>
        </w:rPr>
        <w:t xml:space="preserve">Afghanistan Kabul</w:t>
      </w:r>
      <w:r>
        <w:t xml:space="preserve"> </w:t>
      </w:r>
      <w:r>
        <w:t xml:space="preserve">is fraught with significant challenges. Resource scarcity is a primary concern. Many universities lack adequate libraries, laboratories, and technological infrastructure. Professors often resort to outdated materials or rely on memory and traditional teaching methods due to the lack of digital access. Additionally, brain drain has severely impacted the academic community. Many talented educators have left the country seeking safer environments and better opportunities abroad, leaving behind a skeleton crew dedicated to maintaining educational services.</w:t>
      </w:r>
    </w:p>
    <w:p>
      <w:pPr>
        <w:pStyle w:val="BodyText"/>
      </w:pPr>
      <w:r>
        <w:t xml:space="preserve">Societal pressures also weigh heavily on professors. In certain periods of political instability, universities become targets of ideological control or security threats. The freedom to explore controversial topics or critique government policies can be restricted. Despite these dangers, professors in Kabul continue to teach, often at great personal risk. Their courage is a testament to their commitment to the ideal that education is a fundamental human right and a necessary component of national survival.</w:t>
      </w:r>
    </w:p>
    <w:bookmarkEnd w:id="22"/>
    <w:bookmarkStart w:id="23" w:name="the-future-rebuilding-through-knowledge"/>
    <w:p>
      <w:pPr>
        <w:pStyle w:val="Heading2"/>
      </w:pPr>
      <w:r>
        <w:t xml:space="preserve">The Future: Rebuilding Through Knowledge</w:t>
      </w:r>
    </w:p>
    <w:p>
      <w:pPr>
        <w:pStyle w:val="FirstParagraph"/>
      </w:pPr>
      <w:r>
        <w:t xml:space="preserve">The future of Afghanistan depends inextricably on its educational system, and by extension, on its professors. As the nation seeks to reconstruct its economy, healthcare, legal systems, and governance structures it requires a generation of well-educated leaders. The</w:t>
      </w:r>
      <w:r>
        <w:t xml:space="preserve"> </w:t>
      </w:r>
      <w:r>
        <w:t xml:space="preserve">Professor</w:t>
      </w:r>
      <w:r>
        <w:t xml:space="preserve"> </w:t>
      </w:r>
      <w:r>
        <w:t xml:space="preserve">is the architect of this generation. By fostering innovation and creativity in fields such as engineering medicine agriculture technology and law these educators are laying the groundwork for sustainable development.</w:t>
      </w:r>
    </w:p>
    <w:p>
      <w:pPr>
        <w:pStyle w:val="BodyText"/>
      </w:pPr>
      <w:r>
        <w:t xml:space="preserve">In Kabul specifically, there is a growing recognition among local communities of the value that professors bring. Grassroots initiatives and international NGOs are increasingly partnering with university faculty to provide scholarships, training workshops, and digital resources. These collaborations aim to empower professors with the tools they need to excel in their roles. There is also a push towards curriculum reform that balances modern scientific knowledge with respect for traditional Afghan values and Islamic ethics, ensuring that education remains culturally relevant and grounded.</w:t>
      </w:r>
    </w:p>
    <w:bookmarkEnd w:id="23"/>
    <w:bookmarkStart w:id="24" w:name="conclusion"/>
    <w:p>
      <w:pPr>
        <w:pStyle w:val="Heading2"/>
      </w:pPr>
      <w:r>
        <w:t xml:space="preserve">Conclusion</w:t>
      </w:r>
    </w:p>
    <w:p>
      <w:pPr>
        <w:pStyle w:val="FirstParagraph"/>
      </w:pPr>
      <w:r>
        <w:t xml:space="preserve">In conclusion, the professor in Afghanistan Kabul is much more than an academic title. They are symbols of resilience, hope, and intellectual independence. In a city defined by its history of conquest and conflict, the classroom offers a different narrative—one of construction rather than destruction, dialogue rather than division. The efforts of professors in Kabul are vital for the healing and progress of the nation. Their dedication ensures that despite external turmoil, the light of knowledge continues to burn brightly.</w:t>
      </w:r>
    </w:p>
    <w:p>
      <w:pPr>
        <w:pStyle w:val="BodyText"/>
      </w:pPr>
      <w:r>
        <w:t xml:space="preserve">As Afghanistan moves forward, supporting these educators must be a priority for both local authorities and the international community. Investing in professors is investing in Afghanistan’s future. By providing them with resources safety and recognition we empower them to continue their noble work of shaping minds and transforming lives. The story of Afghanistan Kabul will ultimately be written by its people, but it is the</w:t>
      </w:r>
      <w:r>
        <w:t xml:space="preserve"> </w:t>
      </w:r>
      <w:r>
        <w:t xml:space="preserve">Professor</w:t>
      </w:r>
      <w:r>
        <w:t xml:space="preserve"> </w:t>
      </w:r>
      <w:r>
        <w:t xml:space="preserve">who hands them the pen.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Professor: Education in Afghanistan Kabul</dc:title>
  <dc:creator/>
  <dc:language>en</dc:language>
  <cp:keywords/>
  <dcterms:created xsi:type="dcterms:W3CDTF">2026-07-29T04:31:32Z</dcterms:created>
  <dcterms:modified xsi:type="dcterms:W3CDTF">2026-07-29T04:31:32Z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