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Academia: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Egypt,</w:t>
      </w:r>
      <w:r>
        <w:t xml:space="preserve"> </w:t>
      </w:r>
      <w:r>
        <w:t xml:space="preserve">Cairo</w:t>
      </w:r>
    </w:p>
    <w:bookmarkStart w:id="27" w:name="X1d528121d4182a05fe4d1f21a68dabf15b2d97c"/>
    <w:p>
      <w:pPr>
        <w:pStyle w:val="Heading1"/>
      </w:pPr>
      <w:r>
        <w:t xml:space="preserve">The Pillar of Academia: The Role of the Professor in Egypt, Cairo</w:t>
      </w:r>
    </w:p>
    <w:p>
      <w:pPr>
        <w:pStyle w:val="FirstParagraph"/>
      </w:pPr>
      <w:r>
        <w:t xml:space="preserve">In the heart of the Middle East, where ancient history converges with modern ambition, lies Cairo. As one of the oldest continuously inhabited cities in the world and a vibrant metropolis teeming with intellectual energy,</w:t>
      </w:r>
      <w:r>
        <w:t xml:space="preserve"> </w:t>
      </w:r>
      <w:r>
        <w:t xml:space="preserve">Egypt Cairo</w:t>
      </w:r>
      <w:r>
        <w:t xml:space="preserve"> </w:t>
      </w:r>
      <w:r>
        <w:t xml:space="preserve">stands as a beacon of culture and education. At the center of this dynamic ecosystem is the figure who bridges past knowledge and future innovation: the</w:t>
      </w:r>
      <w:r>
        <w:t xml:space="preserve"> </w:t>
      </w:r>
      <w:r>
        <w:t xml:space="preserve">Professor</w:t>
      </w:r>
      <w:r>
        <w:t xml:space="preserve">. The role of an academic educator in this region is not merely that of a transmitter of information; it is a multifaceted position encompassing mentorship, cultural stewardship, and societal transformation. To understand the significance of higher education in this region, one must delve into the profound responsibilities and impacts held by every</w:t>
      </w:r>
      <w:r>
        <w:t xml:space="preserve"> </w:t>
      </w:r>
      <w:r>
        <w:t xml:space="preserve">Professor</w:t>
      </w:r>
      <w:r>
        <w:t xml:space="preserve"> </w:t>
      </w:r>
      <w:r>
        <w:t xml:space="preserve">within the bustling universities of</w:t>
      </w:r>
      <w:r>
        <w:t xml:space="preserve"> </w:t>
      </w:r>
      <w:r>
        <w:t xml:space="preserve">Egypt Cairo</w:t>
      </w:r>
      <w:r>
        <w:t xml:space="preserve">.</w:t>
      </w:r>
    </w:p>
    <w:bookmarkStart w:id="20" w:name="Xed7eb381209e0c4470b11bdcfd46700321dcb32"/>
    <w:p>
      <w:pPr>
        <w:pStyle w:val="Heading2"/>
      </w:pPr>
      <w:r>
        <w:t xml:space="preserve">The Historical Weight on Academic Shoulders</w:t>
      </w:r>
    </w:p>
    <w:p>
      <w:pPr>
        <w:pStyle w:val="FirstParagraph"/>
      </w:pPr>
      <w:r>
        <w:t xml:space="preserve">Egypt has always been a cradle of knowledge. From the ancient Library of Alexandria, though now lost to time, to Al-Azhar University in Cairo, established in 970 AD as one of the world's oldest degree-granting universities, education is deeply ingrained in the national identity. In this context, a</w:t>
      </w:r>
      <w:r>
        <w:t xml:space="preserve"> </w:t>
      </w:r>
      <w:r>
        <w:t xml:space="preserve">Professor</w:t>
      </w:r>
      <w:r>
        <w:t xml:space="preserve"> </w:t>
      </w:r>
      <w:r>
        <w:t xml:space="preserve">does not work on empty ground; they stand on centuries of scholarly tradition. The modern</w:t>
      </w:r>
      <w:r>
        <w:t xml:space="preserve"> </w:t>
      </w:r>
      <w:r>
        <w:t xml:space="preserve">Professor</w:t>
      </w:r>
      <w:r>
        <w:t xml:space="preserve"> </w:t>
      </w:r>
      <w:r>
        <w:t xml:space="preserve">in</w:t>
      </w:r>
    </w:p>
    <w:p>
      <w:pPr>
        <w:pStyle w:val="BodyText"/>
      </w:pPr>
      <w:r>
        <w:t xml:space="preserve">Egypt Cairo carries the weight of this legacy. They are tasked with preserving the rich intellectual heritage of the Arab and Islamic world while simultaneously engaging with global scientific and humanistic advancements. This dual mandate requires a delicate balance, ensuring that local values and historical contexts are respected while embracing modernity.</w:t>
      </w:r>
    </w:p>
    <w:bookmarkEnd w:id="20"/>
    <w:bookmarkStart w:id="21" w:name="bridging-tradition-and-modernity"/>
    <w:p>
      <w:pPr>
        <w:pStyle w:val="Heading2"/>
      </w:pPr>
      <w:r>
        <w:t xml:space="preserve">Bridging Tradition and Modernity</w:t>
      </w:r>
    </w:p>
    <w:p>
      <w:pPr>
        <w:pStyle w:val="FirstParagraph"/>
      </w:pPr>
      <w:r>
        <w:t xml:space="preserve">Cairo is a city of stark contrasts, where the call to prayer echoes over skyscrapers under construction. Similarly, the academic environment in</w:t>
      </w:r>
      <w:r>
        <w:t xml:space="preserve"> </w:t>
      </w:r>
      <w:r>
        <w:t xml:space="preserve">Egypt Cairo</w:t>
      </w:r>
      <w:r>
        <w:t xml:space="preserve"> </w:t>
      </w:r>
      <w:r>
        <w:t xml:space="preserve">faces the challenge of balancing tradition with rapid technological change. The role of the</w:t>
      </w:r>
    </w:p>
    <w:p>
      <w:pPr>
        <w:pStyle w:val="BodyText"/>
      </w:pPr>
      <w:r>
        <w:t xml:space="preserve">Professor here is pivotal in this transition. They act as facilitators who guide students through the complexities of a digital age while grounding them in ethical and philosophical frameworks derived from their cultural roots. For instance, in fields such as engineering or computer science, professors must innovate to meet global standards without losing sight of the local societal needs. They teach not just how to code or build bridges, but why those structures matter for the community of</w:t>
      </w:r>
    </w:p>
    <w:p>
      <w:pPr>
        <w:pStyle w:val="BodyText"/>
      </w:pPr>
      <w:r>
        <w:t xml:space="preserve">Egypt Cairo.</w:t>
      </w:r>
    </w:p>
    <w:bookmarkEnd w:id="21"/>
    <w:bookmarkStart w:id="22" w:name="the-professor-as-a-social-catalyst"/>
    <w:p>
      <w:pPr>
        <w:pStyle w:val="Heading2"/>
      </w:pPr>
      <w:r>
        <w:t xml:space="preserve">The Professor as a Social Catalyst</w:t>
      </w:r>
    </w:p>
    <w:p>
      <w:pPr>
        <w:pStyle w:val="FirstParagraph"/>
      </w:pPr>
      <w:r>
        <w:t xml:space="preserve">In many parts of the world, academia can sometimes feel isolated from societal issues. However, in Egypt, the university is often a hub for social discourse and political awareness. The</w:t>
      </w:r>
    </w:p>
    <w:p>
      <w:pPr>
        <w:pStyle w:val="BodyText"/>
      </w:pPr>
      <w:r>
        <w:t xml:space="preserve">Professor plays a critical role in shaping the civic consciousness of students. By encouraging critical thinking and open debate within lecture halls across</w:t>
      </w:r>
    </w:p>
    <w:p>
      <w:pPr>
        <w:pStyle w:val="BodyText"/>
      </w:pPr>
      <w:r>
        <w:t xml:space="preserve">Egypt Cairo, educators empower the youth to become active, responsible citizens. This is particularly important given the demographic bulge of young people in Egypt. The</w:t>
      </w:r>
    </w:p>
    <w:p>
      <w:pPr>
        <w:pStyle w:val="BodyText"/>
      </w:pPr>
      <w:r>
        <w:t xml:space="preserve">Professor serves as a mentor who helps navigate these students through the complexities of career development and social responsibility. They provide not only academic guidance but also emotional support, recognizing that many students come from diverse socioeconomic backgrounds and face unique challenges.</w:t>
      </w:r>
    </w:p>
    <w:bookmarkEnd w:id="22"/>
    <w:bookmarkStart w:id="23" w:name="Xca63829261c7c3e0b1967619b3c559accc610ed"/>
    <w:p>
      <w:pPr>
        <w:pStyle w:val="Heading2"/>
      </w:pPr>
      <w:r>
        <w:t xml:space="preserve">The Challenge of Resource Constraints and Innovation</w:t>
      </w:r>
    </w:p>
    <w:p>
      <w:pPr>
        <w:pStyle w:val="FirstParagraph"/>
      </w:pPr>
      <w:r>
        <w:t xml:space="preserve">It is impossible to discuss the life of a</w:t>
      </w:r>
    </w:p>
    <w:p>
      <w:pPr>
        <w:pStyle w:val="BodyText"/>
      </w:pPr>
      <w:r>
        <w:t xml:space="preserve">Professor in Cairo without acknowledging the practical challenges faced by the higher education sector. Like many developing nations, Egypt faces issues related to funding, infrastructure, and bureaucratic hurdles. However, these constraints have often spurred remarkable innovation. Professors in</w:t>
      </w:r>
    </w:p>
    <w:p>
      <w:pPr>
        <w:pStyle w:val="BodyText"/>
      </w:pPr>
      <w:r>
        <w:t xml:space="preserve">Egypt CairoProfessor becomes an advocate for their department, seeking external funding and forging alliances with industries both locally and internationally to benefit students.</w:t>
      </w:r>
    </w:p>
    <w:bookmarkEnd w:id="23"/>
    <w:bookmarkStart w:id="24" w:name="fostering-international-collaboration"/>
    <w:p>
      <w:pPr>
        <w:pStyle w:val="Heading2"/>
      </w:pPr>
      <w:r>
        <w:t xml:space="preserve">Fostering International Collaboration</w:t>
      </w:r>
    </w:p>
    <w:p>
      <w:pPr>
        <w:pStyle w:val="FirstParagraph"/>
      </w:pPr>
      <w:r>
        <w:t xml:space="preserve">In an increasingly globalized world, the importance of international collaboration cannot be overstated. Universities in</w:t>
      </w:r>
    </w:p>
    <w:p>
      <w:pPr>
        <w:pStyle w:val="BodyText"/>
      </w:pPr>
      <w:r>
        <w:t xml:space="preserve">Egypt Cairo are actively seeking partnerships with institutions across Europe, Asia, and the Americas. The</w:t>
      </w:r>
    </w:p>
    <w:p>
      <w:pPr>
        <w:pStyle w:val="BodyText"/>
      </w:pPr>
      <w:r>
        <w:t xml:space="preserve">Professor is at the forefront of these efforts. Through joint research projects, exchange programs, and comparative studies, academics from Cairo contribute to global knowledge pools while bringing international best practices back home. This exchange enriches the academic environment in Egypt Cairo, exposing students to diverse perspectives and methodologies. It also elevates the global profile of Egyptian academia, showcasing the region's contributions to fields such as archaeology, medicine, renewable energy, and linguistics.</w:t>
      </w:r>
    </w:p>
    <w:bookmarkEnd w:id="24"/>
    <w:bookmarkStart w:id="25" w:name="X6995b0860f7875173cf5ba4c63c396966b0aba8"/>
    <w:p>
      <w:pPr>
        <w:pStyle w:val="Heading2"/>
      </w:pPr>
      <w:r>
        <w:t xml:space="preserve">The Future: Digital Transformation and Beyond</w:t>
      </w:r>
    </w:p>
    <w:p>
      <w:pPr>
        <w:pStyle w:val="FirstParagraph"/>
      </w:pPr>
      <w:r>
        <w:t xml:space="preserve">As we look toward the future, the role of the</w:t>
      </w:r>
    </w:p>
    <w:p>
      <w:pPr>
        <w:pStyle w:val="BodyText"/>
      </w:pPr>
      <w:r>
        <w:t xml:space="preserve">Professor in Egypt Cairo is evolving. The integration of Artificial Intelligence (AI) and online learning platforms has accelerated, particularly following global shifts in education delivery. Professors are now required to adapt their teaching methodologies to include digital literacy and virtual collaboration skills. This transformation offers a unique opportunity for</w:t>
      </w:r>
    </w:p>
    <w:p>
      <w:pPr>
        <w:pStyle w:val="BodyText"/>
      </w:pPr>
      <w:r>
        <w:t xml:space="preserve">Egypt CairoProfessor is thus becoming a designer of hybrid learning experiences, ensuring that education remains accessible and relevant in a digital era.</w:t>
      </w:r>
    </w:p>
    <w:bookmarkEnd w:id="25"/>
    <w:bookmarkStart w:id="26" w:name="conclusion"/>
    <w:p>
      <w:pPr>
        <w:pStyle w:val="Heading2"/>
      </w:pPr>
      <w:r>
        <w:t xml:space="preserve">Conclusion</w:t>
      </w:r>
    </w:p>
    <w:p>
      <w:pPr>
        <w:pStyle w:val="FirstParagraph"/>
      </w:pPr>
      <w:r>
        <w:t xml:space="preserve">In conclusion, the figure of the professor in Egypt Cairo is far more than an academic title; it is a symbol of hope, continuity, and progress. Amidst the ancient stones of historic landmarks and the towering ambitions of modern infrastructure, these educators work tirelessly to shape the minds that will build Egypt's future. They uphold a legacy that spans millennia while navigating the complexities of contemporary societal needs. Whether teaching classical literature or cutting-edge robotics, every professor in this vibrant city contributes to a larger narrative of development and enlightenment. As Egypt Cairo continues its journey on the global stage, it is these dedicated academics who ensure that its intellectual capital remains robust, inclusive, and forward-looking. The future of the nation is intimately tied to the quality and impact of higher education provided by these scholars.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Academia: The Role of the Professor in Egypt, Cairo</dc:title>
  <dc:creator/>
  <cp:keywords/>
  <dcterms:created xsi:type="dcterms:W3CDTF">2026-07-29T06:49:26Z</dcterms:created>
  <dcterms:modified xsi:type="dcterms:W3CDTF">2026-07-29T06:49:26Z</dcterms:modified>
</cp:coreProperties>
</file>

<file path=docProps/custom.xml><?xml version="1.0" encoding="utf-8"?>
<Properties xmlns="http://schemas.openxmlformats.org/officeDocument/2006/custom-properties" xmlns:vt="http://schemas.openxmlformats.org/officeDocument/2006/docPropsVTypes"/>
</file>