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Bangalore</w:t>
      </w:r>
    </w:p>
    <w:bookmarkStart w:id="26" w:name="Xf5aed9820f206bfb7a96b243ec3159e574d722c"/>
    <w:p>
      <w:pPr>
        <w:pStyle w:val="Heading1"/>
      </w:pPr>
      <w:r>
        <w:t xml:space="preserve">The Intellectual Pulse of Silicon Valley of India: The Professor in Bangalore, India</w:t>
      </w:r>
    </w:p>
    <w:p>
      <w:pPr>
        <w:pStyle w:val="FirstParagraph"/>
      </w:pPr>
      <w:r>
        <w:t xml:space="preserve">In the dynamic and rapidly evolving landscape of modern education, few figures are as pivotal or as multifaceted as the professor. Nowhere is this role more critical, challenging, and transformative than in Bangalore, India. As the capital of Karnataka and widely recognized as the "Silicon Valley of India," Bangalore serves not only as a technological hub but also as a crucible for academic excellence. In this context, the</w:t>
      </w:r>
      <w:r>
        <w:t xml:space="preserve"> </w:t>
      </w:r>
      <w:r>
        <w:rPr>
          <w:bCs/>
          <w:b/>
        </w:rPr>
        <w:t xml:space="preserve">Professor</w:t>
      </w:r>
      <w:r>
        <w:t xml:space="preserve"> </w:t>
      </w:r>
      <w:r>
        <w:t xml:space="preserve">is not merely an instructor of syllabus-based content; they are mentors, innovators, industry liaisons, and cultural anchors. This essay explores the profound significance of the professor within the unique ecosystem of Bangalore,</w:t>
      </w:r>
      <w:r>
        <w:rPr>
          <w:bCs/>
          <w:b/>
        </w:rPr>
        <w:t xml:space="preserve">India</w:t>
      </w:r>
      <w:r>
        <w:t xml:space="preserve">, examining how their contributions shape both individual careers and the broader national narrative.</w:t>
      </w:r>
    </w:p>
    <w:bookmarkStart w:id="20" w:name="the-unique-ecosystem-of-bangalore"/>
    <w:p>
      <w:pPr>
        <w:pStyle w:val="Heading2"/>
      </w:pPr>
      <w:r>
        <w:t xml:space="preserve">The Unique Ecosystem of Bangalore</w:t>
      </w:r>
    </w:p>
    <w:p>
      <w:pPr>
        <w:pStyle w:val="FirstParagraph"/>
      </w:pPr>
      <w:r>
        <w:t xml:space="preserve">To understand the weight carried by a professor in this region, one must first appreciate the environment in which they operate. Bangalore is a city of contrasts and convergences. It is home to centuries-old cultural heritage alongside cutting-edge tech parks like Electronic City and Whitefield. The city hosts some of India’s premier institutions, including the Indian Institute of Science (IISc), Bangaore University, RV College of Engineering, and numerous private institutes that attract students from every corner of the subcontinent. This density of intellectual capital creates a high-pressure, high-reward environment for educators.</w:t>
      </w:r>
    </w:p>
    <w:p>
      <w:pPr>
        <w:pStyle w:val="BodyText"/>
      </w:pPr>
      <w:r>
        <w:t xml:space="preserve">In</w:t>
      </w:r>
      <w:r>
        <w:t xml:space="preserve"> </w:t>
      </w:r>
      <w:r>
        <w:rPr>
          <w:bCs/>
          <w:b/>
        </w:rPr>
        <w:t xml:space="preserve">India Bangalore</w:t>
      </w:r>
      <w:r>
        <w:t xml:space="preserve">, the demand for quality education is insatiable. With millions of aspirants seeking admission annually, the gap between available seats and student population is significant. Consequently, the role of the professor extends beyond classroom teaching to include rigorous selection processes, career counseling, and holistic personality development. They are often the first point of contact for students navigating their future in a competitive market.</w:t>
      </w:r>
    </w:p>
    <w:bookmarkEnd w:id="20"/>
    <w:bookmarkStart w:id="21" w:name="bridging-theory-and-industry"/>
    <w:p>
      <w:pPr>
        <w:pStyle w:val="Heading2"/>
      </w:pPr>
      <w:r>
        <w:t xml:space="preserve">Bridging Theory and Industry</w:t>
      </w:r>
    </w:p>
    <w:p>
      <w:pPr>
        <w:pStyle w:val="FirstParagraph"/>
      </w:pPr>
      <w:r>
        <w:t xml:space="preserve">One of the defining characteristics of education in Bangalore is its strong tie to the industry. Unlike traditional academic centers that may focus solely on theoretical knowledge, professors here are expected to bridge the gap between academia and industry. In a city dominated by IT giants, biotech firms, and startups, students are increasingly pragmatic about their careers. They seek professors who understand current market trends, emerging technologies like Artificial Intelligence (AI), Machine Learning (ML), Cloud Computing, and Blockchain.</w:t>
      </w:r>
    </w:p>
    <w:p>
      <w:pPr>
        <w:pStyle w:val="BodyText"/>
      </w:pPr>
      <w:r>
        <w:t xml:space="preserve">Therefore, the modern professor in Bangalore must be a lifelong learner themselves. They are expected to engage with industry partners, participate in collaborative research projects, and update curricula regularly to reflect real-world applications. A professor who fails to stay abreast of technological advancements risks rendering their students unemployable. Thus, the pedagogical approach shifts from rote learning to problem-solving, critical thinking, and practical application. This shift is vital for</w:t>
      </w:r>
      <w:r>
        <w:t xml:space="preserve"> </w:t>
      </w:r>
      <w:r>
        <w:rPr>
          <w:bCs/>
          <w:b/>
        </w:rPr>
        <w:t xml:space="preserve">India’s</w:t>
      </w:r>
      <w:r>
        <w:t xml:space="preserve"> </w:t>
      </w:r>
      <w:r>
        <w:t xml:space="preserve">goal of becoming a global knowledge economy.</w:t>
      </w:r>
    </w:p>
    <w:bookmarkEnd w:id="21"/>
    <w:bookmarkStart w:id="22" w:name="mentorship-in-a-diverse-society"/>
    <w:p>
      <w:pPr>
        <w:pStyle w:val="Heading2"/>
      </w:pPr>
      <w:r>
        <w:t xml:space="preserve">Mentorship in a Diverse Society</w:t>
      </w:r>
    </w:p>
    <w:p>
      <w:pPr>
        <w:pStyle w:val="FirstParagraph"/>
      </w:pPr>
      <w:r>
        <w:t xml:space="preserve">Bangalore is a melting pot of cultures, languages, and backgrounds. Students from rural Tamil Nadu, North India, Northeast India, and various parts of Karnataka converge in this city. For many young minds leaving their homes for the first time to pursue higher education in an urban center like Bangalore,</w:t>
      </w:r>
      <w:r>
        <w:rPr>
          <w:bCs/>
          <w:b/>
        </w:rPr>
        <w:t xml:space="preserve">India</w:t>
      </w:r>
      <w:r>
        <w:t xml:space="preserve">, the professor serves as a surrogate family member or a trusted guide.</w:t>
      </w:r>
    </w:p>
    <w:p>
      <w:pPr>
        <w:pStyle w:val="BodyText"/>
      </w:pPr>
      <w:r>
        <w:t xml:space="preserve">The emotional and psychological support provided by professors is crucial. They help students navigate cultural adjustments, manage stress related to competitive exams and placements, and develop professional ethics. In a diverse setting, professors also play a role in fostering social cohesion. By encouraging inclusive classroom discussions that respect different viewpoints and backgrounds, they nurture citizens who are capable of working in global teams. This aspect of mentorship is often overlooked but is fundamental to building a resilient workforce for</w:t>
      </w:r>
      <w:r>
        <w:t xml:space="preserve"> </w:t>
      </w:r>
      <w:r>
        <w:rPr>
          <w:bCs/>
          <w:b/>
        </w:rPr>
        <w:t xml:space="preserve">India</w:t>
      </w:r>
      <w:r>
        <w:t xml:space="preserve">.</w:t>
      </w:r>
    </w:p>
    <w:bookmarkEnd w:id="22"/>
    <w:bookmarkStart w:id="23" w:name="research-and-innovation-leadership"/>
    <w:p>
      <w:pPr>
        <w:pStyle w:val="Heading2"/>
      </w:pPr>
      <w:r>
        <w:t xml:space="preserve">Research and Innovation Leadership</w:t>
      </w:r>
    </w:p>
    <w:p>
      <w:pPr>
        <w:pStyle w:val="FirstParagraph"/>
      </w:pPr>
      <w:r>
        <w:t xml:space="preserve">Beyond teaching, the professor in Bangalore is at the forefront of research and innovation. Institutions in the city contribute significantly to national research agendas in fields ranging from aerospace engineering to sustainable agriculture. Professors lead labs that develop solutions for local challenges, such as water scarcity management, traffic optimization using smart algorithms, and affordable healthcare technologies.</w:t>
      </w:r>
    </w:p>
    <w:p>
      <w:pPr>
        <w:pStyle w:val="BodyText"/>
      </w:pPr>
      <w:r>
        <w:t xml:space="preserve">This focus on indigenous innovation is crucial for</w:t>
      </w:r>
      <w:r>
        <w:t xml:space="preserve"> </w:t>
      </w:r>
      <w:r>
        <w:rPr>
          <w:bCs/>
          <w:b/>
        </w:rPr>
        <w:t xml:space="preserve">India Bangalore’s</w:t>
      </w:r>
      <w:r>
        <w:t xml:space="preserve"> </w:t>
      </w:r>
      <w:r>
        <w:t xml:space="preserve">reputation as a startup hub. Many professors act as incubators for entrepreneurial ideas. They guide students who wish to start their own ventures, providing not just technical advice but also strategic guidance on intellectual property rights and funding opportunities. The symbiotic relationship between academic research and commercial application is strongest in Bangalore, largely due to the proactive involvement of its academic faculty.</w:t>
      </w:r>
    </w:p>
    <w:bookmarkEnd w:id="23"/>
    <w:bookmarkStart w:id="24" w:name="challenges-facing-professors-today"/>
    <w:p>
      <w:pPr>
        <w:pStyle w:val="Heading2"/>
      </w:pPr>
      <w:r>
        <w:t xml:space="preserve">Challenges Facing Professors Today</w:t>
      </w:r>
    </w:p>
    <w:p>
      <w:pPr>
        <w:pStyle w:val="FirstParagraph"/>
      </w:pPr>
      <w:r>
        <w:t xml:space="preserve">Despite the opportunities, professors in this region face significant challenges. The pressure to publish high-impact papers for international journals often competes with the time needed for quality teaching and student mentorship. Additionally, there is a constant struggle to secure adequate funding for research facilities compared to Western institutions. Furthermore, administrative burdens and bureaucratic hurdles can sometimes stifle creativity.</w:t>
      </w:r>
    </w:p>
    <w:p>
      <w:pPr>
        <w:pStyle w:val="BodyText"/>
      </w:pPr>
      <w:r>
        <w:t xml:space="preserve">However, the resilience of the academic community in Bangalore is notable. There is a growing movement towards open-source collaboration, interdisciplinary research teams, and policy advocacy for better educational frameworks. The collective voice of professors is increasingly influencing state and national education policies, aiming to create a more equitable and efficient system.</w:t>
      </w:r>
    </w:p>
    <w:bookmarkEnd w:id="24"/>
    <w:bookmarkStart w:id="25" w:name="conclusion"/>
    <w:p>
      <w:pPr>
        <w:pStyle w:val="Heading2"/>
      </w:pPr>
      <w:r>
        <w:t xml:space="preserve">Conclusion</w:t>
      </w:r>
    </w:p>
    <w:p>
      <w:pPr>
        <w:pStyle w:val="FirstParagraph"/>
      </w:pPr>
      <w:r>
        <w:t xml:space="preserve">In conclusion, the professor in Bangalore,</w:t>
      </w:r>
      <w:r>
        <w:rPr>
          <w:bCs/>
          <w:b/>
        </w:rPr>
        <w:t xml:space="preserve">India</w:t>
      </w:r>
      <w:r>
        <w:t xml:space="preserve">, occupies a unique and indispensable position in society. They are not just transmitters of knowledge but architects of the nation’s future. In a city that drives India’s technological revolution, these educators ensure that progress is inclusive, sustainable, and ethically grounded. Their ability to adapt to rapid changes while maintaining academic rigor defines the quality of education in</w:t>
      </w:r>
      <w:r>
        <w:t xml:space="preserve"> </w:t>
      </w:r>
      <w:r>
        <w:rPr>
          <w:bCs/>
          <w:b/>
        </w:rPr>
        <w:t xml:space="preserve">India Bangalore</w:t>
      </w:r>
      <w:r>
        <w:t xml:space="preserve">. As we look ahead, supporting and empowering professors will remain paramount for</w:t>
      </w:r>
      <w:r>
        <w:t xml:space="preserve"> </w:t>
      </w:r>
      <w:r>
        <w:rPr>
          <w:bCs/>
          <w:b/>
        </w:rPr>
        <w:t xml:space="preserve">India’s</w:t>
      </w:r>
      <w:r>
        <w:t xml:space="preserve"> </w:t>
      </w:r>
      <w:r>
        <w:t xml:space="preserve">continued growth as a global leader in science and technology. The story of India’s development is, in many ways, written by the dedicated hands and minds of its professors.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India Bangalore</dc:title>
  <dc:creator/>
  <dc:language>en</dc:language>
  <cp:keywords/>
  <dcterms:created xsi:type="dcterms:W3CDTF">2026-07-29T04:50:03Z</dcterms:created>
  <dcterms:modified xsi:type="dcterms:W3CDTF">2026-07-29T04:50:03Z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