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Legacy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0" w:name="X128d0595d1ad19def4ec55e45f64e7e6fa85c07"/>
    <w:p>
      <w:pPr>
        <w:pStyle w:val="Heading1"/>
      </w:pPr>
      <w:r>
        <w:t xml:space="preserve">The Soul of the Academy:</w:t>
      </w:r>
      <w:r>
        <w:br/>
      </w:r>
      <w:r>
        <w:t xml:space="preserve">The Professor in Mexico City</w:t>
      </w:r>
    </w:p>
    <w:p>
      <w:pPr>
        <w:pStyle w:val="FirstParagraph"/>
      </w:pPr>
      <w:r>
        <w:rPr>
          <w:bCs/>
          <w:b/>
        </w:rPr>
        <w:t xml:space="preserve">Introduction</w:t>
      </w:r>
    </w:p>
    <w:p>
      <w:pPr>
        <w:pStyle w:val="BodyText"/>
      </w:pPr>
      <w:r>
        <w:t xml:space="preserve">In the bustling, vibrant, and historically profound landscape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the figure of the</w:t>
      </w:r>
      <w:r>
        <w:t xml:space="preserve"> </w:t>
      </w:r>
      <w:r>
        <w:rPr>
          <w:bCs/>
          <w:b/>
        </w:rPr>
        <w:t xml:space="preserve">Professor</w:t>
      </w:r>
      <w:r>
        <w:t xml:space="preserve">  </w:t>
      </w:r>
      <w:r>
        <w:t xml:space="preserve">serves not merely as an educator but as a vital custodian of culture, critical thought, and social continuity. This metropolis, one of the largest in the world and a beacon of Latin American intellect,</w:t>
      </w:r>
      <w:r>
        <w:t xml:space="preserve">  </w:t>
      </w:r>
      <w:r>
        <w:t xml:space="preserve">provides a unique backdrop for the academic endeavor. Here</w:t>
      </w:r>
      <w:r>
        <w:t xml:space="preserve">  </w:t>
      </w:r>
      <w:r>
        <w:t xml:space="preserve">, amidst ancient pyramids and modern skyscrapers,</w:t>
      </w:r>
      <w:r>
        <w:t xml:space="preserve">  </w:t>
      </w:r>
      <w:r>
        <w:t xml:space="preserve">the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rPr>
          <w:bCs/>
          <w:b/>
        </w:rPr>
        <w:t xml:space="preserve">s</w:t>
      </w:r>
      <w:r>
        <w:t xml:space="preserve">a</w:t>
      </w:r>
      <w:r>
        <w:rPr>
          <w:bCs/>
          <w:b/>
        </w:rPr>
        <w:t xml:space="preserve">y</w:t>
      </w:r>
      <w:r>
        <w:t xml:space="preserve"> </w:t>
      </w:r>
      <w:r>
        <w:t xml:space="preserve">of teaching and learning unfolds daily in lecture halls, open plazas,</w:t>
      </w:r>
      <w:r>
        <w:t xml:space="preserve">  </w:t>
      </w:r>
      <w:r>
        <w:t xml:space="preserve">and digital spaces. To understand the dynamic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  </w:t>
      </w:r>
      <w:r>
        <w:t xml:space="preserve">is to understand the profound impact its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rPr>
          <w:bCs/>
          <w:b/>
        </w:rPr>
        <w:t xml:space="preserve">o</w:t>
      </w:r>
      <w:r>
        <w:t xml:space="preserve">f</w:t>
      </w:r>
      <w:r>
        <w:t xml:space="preserve">  </w:t>
      </w:r>
      <w:r>
        <w:t xml:space="preserve">e</w:t>
      </w:r>
      <w:r>
        <w:t xml:space="preserve">  </w:t>
      </w:r>
      <w:r>
        <w:t xml:space="preserve">s</w:t>
      </w:r>
      <w:r>
        <w:rPr>
          <w:bCs/>
          <w:b/>
        </w:rPr>
        <w:t xml:space="preserve">sor</w:t>
      </w:r>
      <w:r>
        <w:t xml:space="preserve">es play in shaping the collective consciousness of a nation that is constantly reinventing itself.</w:t>
      </w:r>
    </w:p>
    <w:p>
      <w:pPr>
        <w:pStyle w:val="BodyText"/>
      </w:pPr>
      <w:r>
        <w:rPr>
          <w:bCs/>
          <w:b/>
        </w:rPr>
        <w:t xml:space="preserve">The Historical Weight of the Academic Space</w:t>
      </w:r>
    </w:p>
    <w:p>
      <w:pPr>
        <w:pStyle w:val="BodyText"/>
      </w:pPr>
      <w:r>
        <w:t xml:space="preserve">The concept of the</w:t>
      </w:r>
      <w:r>
        <w:t xml:space="preserve"> </w:t>
      </w:r>
      <w:r>
        <w:rPr>
          <w:bCs/>
          <w:b/>
        </w:rPr>
        <w:t xml:space="preserve">E</w:t>
      </w:r>
      <w:r>
        <w:t xml:space="preserve">sa</w:t>
      </w:r>
      <w:r>
        <w:t xml:space="preserve">  </w:t>
      </w:r>
      <w:r>
        <w:t xml:space="preserve">y — or essay — as a form of intellectual exploration is deeply rooted in Mexican tradition. Thinkers like José Vasconcelos and Octavio Paz used the essayistic form to dissect the national identity, creating a framework within which today’s</w:t>
      </w:r>
      <w:r>
        <w:t xml:space="preserve"> </w:t>
      </w:r>
      <w:r>
        <w:rPr>
          <w:bCs/>
          <w:b/>
        </w:rPr>
        <w:t xml:space="preserve">Professor</w:t>
      </w:r>
      <w:r>
        <w:t xml:space="preserve">s operate.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  </w:t>
      </w:r>
      <w:r>
        <w:t xml:space="preserve">, universities such as the Universidad Nacional Autónoma de México (UNAM) are not just institutions of higher learning; they are cultural monuments. The walls of these institutions hold the echoes of student movements,</w:t>
      </w:r>
      <w:r>
        <w:t xml:space="preserve">  </w:t>
      </w:r>
      <w:r>
        <w:t xml:space="preserve">political debates,</w:t>
      </w:r>
      <w:r>
        <w:t xml:space="preserve">  </w:t>
      </w:r>
      <w:r>
        <w:t xml:space="preserve">and artistic revolutions. For the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  </w:t>
      </w:r>
      <w:r>
        <w:t xml:space="preserve">, this environment demands a teaching methodology that is rigorous yet deeply connected to the social reality of the city.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Professor</w:t>
      </w:r>
      <w:r>
        <w:t xml:space="preserve">  </w:t>
      </w:r>
      <w:r>
        <w:t xml:space="preserve">in this context is often seen as a public intellectual. They are expected to bridge the gap between abstract theory and tangible societal issues. Whether teaching literature,</w:t>
      </w:r>
      <w:r>
        <w:t xml:space="preserve">  </w:t>
      </w:r>
      <w:r>
        <w:t xml:space="preserve">sociology,</w:t>
      </w:r>
      <w:r>
        <w:t xml:space="preserve">  </w:t>
      </w:r>
      <w:r>
        <w:t xml:space="preserve">or engineering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  </w:t>
      </w:r>
      <w:r>
        <w:t xml:space="preserve">, the academic must engage with a student body that is diverse, resilient, and often socially conscious. The classroom becomes an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t xml:space="preserve">  </w:t>
      </w:r>
      <w:r>
        <w:t xml:space="preserve">a</w:t>
      </w:r>
      <w:r>
        <w:rPr>
          <w:bCs/>
          <w:b/>
        </w:rPr>
        <w:t xml:space="preserve">y</w:t>
      </w:r>
      <w:r>
        <w:t xml:space="preserve"> </w:t>
      </w:r>
      <w:r>
        <w:t xml:space="preserve">of democracy,</w:t>
      </w:r>
      <w:r>
        <w:t xml:space="preserve">  </w:t>
      </w:r>
      <w:r>
        <w:t xml:space="preserve">a space where ideas are tested against the backdrop of a complex urban environment.</w:t>
      </w:r>
    </w:p>
    <w:p>
      <w:pPr>
        <w:pStyle w:val="BodyText"/>
      </w:pPr>
      <w:r>
        <w:rPr>
          <w:bCs/>
          <w:b/>
        </w:rPr>
        <w:t xml:space="preserve">The Challenges and Responsibilities in a Megacity</w:t>
      </w:r>
    </w:p>
    <w:p>
      <w:pPr>
        <w:pStyle w:val="BodyText"/>
      </w:pPr>
      <w:r>
        <w:t xml:space="preserve">Mexico Mexico City  socioeconomic disparity,</w:t>
      </w:r>
      <w:r>
        <w:t xml:space="preserve">  </w:t>
      </w:r>
      <w:r>
        <w:t xml:space="preserve">and environmental challenges. These factors profoundly influence the role of the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. The educator in this setting must navigate logistical hurdles,</w:t>
      </w:r>
      <w:r>
        <w:t xml:space="preserve">  </w:t>
      </w:r>
      <w:r>
        <w:t xml:space="preserve">such as traffic congestion and overcrowding,</w:t>
      </w:r>
      <w:r>
        <w:t xml:space="preserve">  </w:t>
      </w:r>
      <w:r>
        <w:t xml:space="preserve">while maintaining high academic standards. Moreover, the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t xml:space="preserve">  </w:t>
      </w:r>
      <w:r>
        <w:t xml:space="preserve">a</w:t>
      </w:r>
      <w:r>
        <w:rPr>
          <w:bCs/>
          <w:b/>
        </w:rPr>
        <w:t xml:space="preserve">y</w:t>
      </w:r>
      <w:r>
        <w:t xml:space="preserve"> </w:t>
      </w:r>
      <w:r>
        <w:t xml:space="preserve">of education itself is undergoing a transformation. Digital divides,</w:t>
      </w:r>
      <w:r>
        <w:t xml:space="preserve">  </w:t>
      </w:r>
      <w:r>
        <w:t xml:space="preserve">access to resources,</w:t>
      </w:r>
      <w:r>
        <w:t xml:space="preserve">  </w:t>
      </w:r>
      <w:r>
        <w:t xml:space="preserve">and the need for critical media literacy are pressing concerns that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fessors</w:t>
      </w:r>
      <w:r>
        <w:t xml:space="preserve">  </w:t>
      </w:r>
      <w:r>
        <w:t xml:space="preserve">must address in their curricula.</w:t>
      </w:r>
    </w:p>
    <w:p>
      <w:pPr>
        <w:pStyle w:val="BodyText"/>
      </w:pPr>
      <w:r>
        <w:t xml:space="preserve">In this dense urban fabric,</w:t>
      </w:r>
      <w:r>
        <w:t xml:space="preserve">  </w:t>
      </w:r>
      <w:r>
        <w:t xml:space="preserve">the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  </w:t>
      </w:r>
      <w:r>
        <w:t xml:space="preserve">serves as a guide for students who are often balancing work, family,</w:t>
      </w:r>
      <w:r>
        <w:t xml:space="preserve">  </w:t>
      </w:r>
      <w:r>
        <w:t xml:space="preserve">and studies. The pedagogical approach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  </w:t>
      </w:r>
      <w:r>
        <w:t xml:space="preserve">tends to be more holistic than in many Western counterparts. It acknowledges the personal and social dimensions of learning. This is reflected in the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t xml:space="preserve">  </w:t>
      </w:r>
      <w:r>
        <w:t xml:space="preserve">a</w:t>
      </w:r>
      <w:r>
        <w:rPr>
          <w:bCs/>
          <w:b/>
        </w:rPr>
        <w:t xml:space="preserve">y</w:t>
      </w:r>
      <w:r>
        <w:t xml:space="preserve"> </w:t>
      </w:r>
      <w:r>
        <w:t xml:space="preserve">of student development,</w:t>
      </w:r>
      <w:r>
        <w:t xml:space="preserve">  </w:t>
      </w:r>
      <w:r>
        <w:t xml:space="preserve">where mentorship extends beyond academic grades to include career guidance, ethical formation,</w:t>
      </w:r>
      <w:r>
        <w:t xml:space="preserve">  </w:t>
      </w:r>
      <w:r>
        <w:t xml:space="preserve">and civic engagement.</w:t>
      </w:r>
    </w:p>
    <w:p>
      <w:pPr>
        <w:pStyle w:val="BodyText"/>
      </w:pPr>
      <w:r>
        <w:rPr>
          <w:bCs/>
          <w:b/>
        </w:rPr>
        <w:t xml:space="preserve">The Essay as a Pedagogical Tool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t xml:space="preserve">  </w:t>
      </w:r>
      <w:r>
        <w:t xml:space="preserve">a</w:t>
      </w:r>
      <w:r>
        <w:rPr>
          <w:bCs/>
          <w:b/>
        </w:rPr>
        <w:t xml:space="preserve">y</w:t>
      </w:r>
      <w:r>
        <w:t xml:space="preserve">, as both a genre and a method of thinking,</w:t>
      </w:r>
      <w:r>
        <w:t xml:space="preserve">  </w:t>
      </w:r>
      <w:r>
        <w:t xml:space="preserve">remains central to the academic experience in this region.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  </w:t>
      </w:r>
      <w:r>
        <w:t xml:space="preserve">, universities encourage students to write not just to demonstrate knowledge,</w:t>
      </w:r>
      <w:r>
        <w:t xml:space="preserve">  </w:t>
      </w:r>
      <w:r>
        <w:t xml:space="preserve">but to argue, persuade, and reflect. The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  </w:t>
      </w:r>
      <w:r>
        <w:t xml:space="preserve">s designs assignments that require students to engage with primary sources,</w:t>
      </w:r>
      <w:r>
        <w:t xml:space="preserve">  </w:t>
      </w:r>
      <w:r>
        <w:t xml:space="preserve">local history,</w:t>
      </w:r>
      <w:r>
        <w:t xml:space="preserve"> &amp; </w:t>
      </w:r>
      <w:r>
        <w:t xml:space="preserve">and contemporary debates. This fosters a culture of critical inquiry.</w:t>
      </w:r>
    </w:p>
    <w:p>
      <w:pPr>
        <w:pStyle w:val="BodyText"/>
      </w:pPr>
      <w:r>
        <w:t xml:space="preserve">For instance, a history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  </w:t>
      </w:r>
      <w:r>
        <w:t xml:space="preserve">might ask students to write an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t xml:space="preserve">  </w:t>
      </w:r>
      <w:r>
        <w:t xml:space="preserve">a</w:t>
      </w:r>
      <w:r>
        <w:rPr>
          <w:bCs/>
          <w:b/>
        </w:rPr>
        <w:t xml:space="preserve">y</w:t>
      </w:r>
      <w:r>
        <w:t xml:space="preserve"> </w:t>
      </w:r>
      <w:r>
        <w:t xml:space="preserve">comparing the pre-Hispanic roots of the city with its colonial architecture. A sociology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  </w:t>
      </w:r>
      <w:r>
        <w:t xml:space="preserve">might assign an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t xml:space="preserve">  </w:t>
      </w:r>
      <w:r>
        <w:t xml:space="preserve">a</w:t>
      </w:r>
      <w:r>
        <w:rPr>
          <w:bCs/>
          <w:b/>
        </w:rPr>
        <w:t xml:space="preserve">y</w:t>
      </w:r>
      <w:r>
        <w:t xml:space="preserve"> </w:t>
      </w:r>
      <w:r>
        <w:t xml:space="preserve">on urban migration patterns. Through these exercises,</w:t>
      </w:r>
      <w:r>
        <w:t xml:space="preserve">  </w:t>
      </w:r>
      <w:r>
        <w:t xml:space="preserve">the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  </w:t>
      </w:r>
      <w:r>
        <w:t xml:space="preserve">s cultivate analytical skills and a deeper understanding of their city’s complexities.</w:t>
      </w:r>
    </w:p>
    <w:p>
      <w:pPr>
        <w:pStyle w:val="BodyText"/>
      </w:pPr>
      <w:r>
        <w:rPr>
          <w:bCs/>
          <w:b/>
        </w:rPr>
        <w:t xml:space="preserve">Cultural Preservation and Innovation</w:t>
      </w:r>
    </w:p>
    <w:p>
      <w:pPr>
        <w:pStyle w:val="BodyText"/>
      </w:pPr>
      <w:r>
        <w:t xml:space="preserve">Mexico Mexico City  theaters,</w:t>
      </w:r>
      <w:r>
        <w:t xml:space="preserve">  </w:t>
      </w:r>
      <w:r>
        <w:t xml:space="preserve">and literary cafes that serve as informal classrooms. The</w:t>
      </w:r>
      <w:r>
        <w:t xml:space="preserve"> </w:t>
      </w:r>
      <w:r>
        <w:rPr>
          <w:bCs/>
          <w:b/>
        </w:rPr>
        <w:t xml:space="preserve">P</w:t>
      </w:r>
      <w:r>
        <w:t xml:space="preserve">r</w:t>
      </w:r>
      <w:r>
        <w:t xml:space="preserve">  </w:t>
      </w:r>
      <w:r>
        <w:t xml:space="preserve">o</w:t>
      </w:r>
      <w:r>
        <w:rPr>
          <w:bCs/>
          <w:b/>
        </w:rPr>
        <w:t xml:space="preserve">fessor</w:t>
      </w:r>
      <w:r>
        <w:t xml:space="preserve">  </w:t>
      </w:r>
      <w:r>
        <w:t xml:space="preserve">s in this city are often active participants in the cultural scene,</w:t>
      </w:r>
      <w:r>
        <w:t xml:space="preserve">  </w:t>
      </w:r>
      <w:r>
        <w:t xml:space="preserve">writing articles,</w:t>
      </w:r>
    </w:p>
    <w:p>
      <w:pPr>
        <w:pStyle w:val="BodyText"/>
      </w:pPr>
      <w:r>
        <w:t xml:space="preserve">&amp;  erforming research,</w:t>
      </w:r>
    </w:p>
    <w:p>
      <w:pPr>
        <w:pStyle w:val="BodyText"/>
      </w:pPr>
      <w:r>
        <w:t xml:space="preserve"> &amp;nbs</w:t>
      </w:r>
      <w:r>
        <w:rPr>
          <w:bCs/>
          <w:b/>
        </w:rPr>
        <w:t xml:space="preserve">p;</w:t>
      </w:r>
      <w:r>
        <w:t xml:space="preserve">**and engaging in public discourse. This visibility reinforces the social value of higher education.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  <w:r>
        <w:t xml:space="preserve">  </w:t>
      </w:r>
      <w:r>
        <w:t xml:space="preserve">a</w:t>
      </w:r>
      <w:r>
        <w:rPr>
          <w:bCs/>
          <w:b/>
        </w:rPr>
        <w:t xml:space="preserve">y</w:t>
      </w:r>
      <w:r>
        <w:t xml:space="preserve"> </w:t>
      </w:r>
      <w:r>
        <w:t xml:space="preserve">of culture in</w:t>
      </w:r>
      <w:r>
        <w:t xml:space="preserve"> </w:t>
      </w:r>
      <w:r>
        <w:rPr>
          <w:bCs/>
          <w:b/>
        </w:rPr>
        <w:t xml:space="preserve">Mexico Mexico City &amp;nbsthere is also a fierce drive toward modernization.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</w:t>
      </w:r>
      <w:r>
        <w:rPr>
          <w:bCs/>
          <w:b/>
        </w:rPr>
        <w:t xml:space="preserve">r</w:t>
      </w:r>
      <w:r>
        <w:rPr>
          <w:bCs/>
          <w:b/>
        </w:rPr>
        <w:t xml:space="preserve">  </w:t>
      </w:r>
      <w:r>
        <w:rPr>
          <w:bCs/>
          <w:b/>
        </w:rPr>
        <w:t xml:space="preserve">o</w:t>
      </w:r>
      <w:r>
        <w:rPr>
          <w:bCs/>
          <w:b/>
          <w:bCs/>
          <w:b/>
        </w:rPr>
        <w:t xml:space="preserve">fessor</w:t>
      </w:r>
      <w:r>
        <w:rPr>
          <w:bCs/>
          <w:b/>
        </w:rPr>
        <w:t xml:space="preserve"> &amp;nbs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The Future of Academia in the Capital</w:t>
      </w:r>
    </w:p>
    <w:p>
      <w:pPr>
        <w:pStyle w:val="BodyText"/>
      </w:pPr>
      <w:r>
        <w:t xml:space="preserve">As</w:t>
      </w:r>
    </w:p>
    <w:p>
      <w:pPr>
        <w:pStyle w:val="BodyText"/>
      </w:pPr>
      <w:r>
        <w:t xml:space="preserve">Mexico Mexico City  the role of the</w:t>
      </w:r>
    </w:p>
    <w:p>
      <w:pPr>
        <w:pStyle w:val="BodyText"/>
      </w:pPr>
      <w:r>
        <w:t xml:space="preserve">Pr</w:t>
      </w:r>
    </w:p>
    <w:p>
      <w:pPr>
        <w:pStyle w:val="BodyText"/>
      </w:pPr>
      <w:r>
        <w:t xml:space="preserve"> &amp;nbs &amp;nbsthe emphasis on interdisciplinary studies,</w:t>
      </w:r>
    </w:p>
    <w:p>
      <w:pPr>
        <w:pStyle w:val="BodyText"/>
      </w:pPr>
      <w:r>
        <w:t xml:space="preserve"> &amp;nbsand the need for global competitiveness are reshaping academic landscapes. However,</w:t>
      </w:r>
    </w:p>
    <w:p>
      <w:pPr>
        <w:pStyle w:val="BodyText"/>
      </w:pPr>
      <w:r>
        <w:t xml:space="preserve"> &amp;nbsthe core values of rigor,</w:t>
      </w:r>
    </w:p>
    <w:p>
      <w:pPr>
        <w:pStyle w:val="BodyText"/>
      </w:pPr>
      <w:r>
        <w:t xml:space="preserve"> &amp;nbs &amp;nbs &amp;nbsconnected yet independent. They must prepare students not just for the job market,</w:t>
      </w:r>
    </w:p>
    <w:p>
      <w:pPr>
        <w:pStyle w:val="BodyText"/>
      </w:pPr>
      <w:r>
        <w:t xml:space="preserve"> &amp;nbsbut for citizenship in a complex world.</w:t>
      </w:r>
    </w:p>
    <w:p>
      <w:pPr>
        <w:pStyle w:val="BodyText"/>
      </w:pPr>
      <w:r>
        <w:rPr>
          <w:bCs/>
          <w:b/>
        </w:rPr>
        <w:t xml:space="preserve">Conclusion</w:t>
      </w:r>
    </w:p>
    <w:p>
      <w:pPr>
        <w:pStyle w:val="BodyText"/>
      </w:pPr>
      <w:r>
        <w:t xml:space="preserve">In conclusion,</w:t>
      </w:r>
    </w:p>
    <w:p>
      <w:pPr>
        <w:pStyle w:val="BodyText"/>
      </w:pPr>
      <w:r>
        <w:t xml:space="preserve"> &amp;nbsthe</w:t>
      </w:r>
    </w:p>
    <w:p>
      <w:pPr>
        <w:pStyle w:val="BodyText"/>
      </w:pPr>
      <w:r>
        <w:t xml:space="preserve">P&amp;nbs</w:t>
      </w:r>
    </w:p>
    <w:p>
      <w:pPr>
        <w:pStyle w:val="BodyText"/>
      </w:pPr>
      <w:r>
        <w:t xml:space="preserve">p;&amp;nbss</w:t>
      </w:r>
      <w:r>
        <w:rPr>
          <w:bCs/>
          <w:b/>
        </w:rPr>
        <w:t xml:space="preserve">sor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Mexico Mexico City &amp;nbs</w:t>
      </w:r>
    </w:p>
    <w:p>
      <w:pPr>
        <w:pStyle w:val="BodyText"/>
      </w:pPr>
      <w:r>
        <w:t xml:space="preserve">p;Mexico Mexico City &amp;nbsit does so with a deep understanding of its past,</w:t>
      </w:r>
    </w:p>
    <w:p>
      <w:pPr>
        <w:pStyle w:val="BodyText"/>
      </w:pPr>
      <w:r>
        <w:t xml:space="preserve"> &amp;nbsa clear view of its present,</w:t>
      </w:r>
    </w:p>
    <w:p>
      <w:pPr>
        <w:pStyle w:val="BodyText"/>
      </w:pPr>
      <w:r>
        <w:t xml:space="preserve"> &amp;nbs</w:t>
      </w:r>
    </w:p>
    <w:p>
      <w:pPr>
        <w:pStyle w:val="BodyText"/>
      </w:pPr>
      <w:r>
        <w:t xml:space="preserve">p;and a hopeful vision for its future. The</w:t>
      </w:r>
      <w:r>
        <w:t xml:space="preserve"> </w:t>
      </w:r>
      <w:r>
        <w:rPr>
          <w:bCs/>
          <w:b/>
        </w:rPr>
        <w:t xml:space="preserve">E</w:t>
      </w:r>
      <w:r>
        <w:t xml:space="preserve">s</w:t>
      </w:r>
    </w:p>
    <w:p>
      <w:pPr>
        <w:pStyle w:val="BodyText"/>
      </w:pPr>
      <w:r>
        <w:t xml:space="preserve"> &amp;nbs &amp;nbs</w:t>
      </w:r>
    </w:p>
    <w:p>
      <w:pPr>
        <w:pStyle w:val="BodyText"/>
      </w:pPr>
      <w:r>
        <w:t xml:space="preserve">p;it is a continuous, evolving narrative that defines the soul of the metropolis.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Legacy of the Professor in Mexico City</dc:title>
  <dc:creator/>
  <dc:language>en</dc:language>
  <cp:keywords/>
  <dcterms:created xsi:type="dcterms:W3CDTF">2026-07-29T09:59:24Z</dcterms:created>
  <dcterms:modified xsi:type="dcterms:W3CDTF">2026-07-29T09:59:24Z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