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Nepal</w:t>
      </w:r>
      <w:r>
        <w:t xml:space="preserve"> </w:t>
      </w:r>
      <w:r>
        <w:t xml:space="preserve">Kathmandu</w:t>
      </w:r>
    </w:p>
    <w:bookmarkStart w:id="26" w:name="Xb595798406b78c9f7d1b43bb8fef8b1b94b8bc6"/>
    <w:p>
      <w:pPr>
        <w:pStyle w:val="Heading1"/>
      </w:pPr>
      <w:r>
        <w:t xml:space="preserve">The Scholar in the Valley: The Evolution of the Professor in Nepal Kathmandu</w:t>
      </w:r>
    </w:p>
    <w:p>
      <w:pPr>
        <w:pStyle w:val="FirstParagraph"/>
      </w:pPr>
      <w:r>
        <w:t xml:space="preserve">In the bustling heart of South Asia, where ancient spires touch modern skylines, lies</w:t>
      </w:r>
      <w:r>
        <w:t xml:space="preserve"> </w:t>
      </w:r>
      <w:r>
        <w:t xml:space="preserve">Nepal Kathmandu</w:t>
      </w:r>
      <w:r>
        <w:t xml:space="preserve">. It is a city that serves as the cultural and intellectual pulse of the nation. Within this vibrant metropolis, one institution stands as a beacon of hope and progress: the university. At the center of this educational ecosystem is a figure who holds immense responsibility, influence, and challenge:</w:t>
      </w:r>
      <w:r>
        <w:t xml:space="preserve"> </w:t>
      </w:r>
      <w:r>
        <w:t xml:space="preserve">the Professor</w:t>
      </w:r>
      <w:r>
        <w:t xml:space="preserve">. The role of an academic in</w:t>
      </w:r>
      <w:r>
        <w:t xml:space="preserve"> </w:t>
      </w:r>
      <w:r>
        <w:t xml:space="preserve">Nepal Kathmandu</w:t>
      </w:r>
      <w:r>
        <w:t xml:space="preserve"> </w:t>
      </w:r>
      <w:r>
        <w:t xml:space="preserve">is not merely that of a teacher; it is a multifaceted identity encompassing researcher, mentor, social critic, and cultural custodian. This essay explores the profound impact and evolving responsibilities of the professor within this unique geographical and socio-political context.</w:t>
      </w:r>
    </w:p>
    <w:bookmarkStart w:id="20" w:name="Xeb973ddbc1cbc7f6e7bb65d2b88b9ff06cd8ef5"/>
    <w:p>
      <w:pPr>
        <w:pStyle w:val="Heading2"/>
      </w:pPr>
      <w:r>
        <w:t xml:space="preserve">The Historical Context: Legacy of Knowledge</w:t>
      </w:r>
    </w:p>
    <w:p>
      <w:pPr>
        <w:pStyle w:val="FirstParagraph"/>
      </w:pPr>
      <w:r>
        <w:t xml:space="preserve">To understand the present state of higher education in</w:t>
      </w:r>
      <w:r>
        <w:t xml:space="preserve"> </w:t>
      </w:r>
      <w:r>
        <w:t xml:space="preserve">Nepal Kathmandu</w:t>
      </w:r>
      <w:r>
        <w:t xml:space="preserve">, one must look to its history. For decades, universities in the capital have been breeding grounds for political activism and intellectual discourse. The professors here are often viewed through a lens of high expectation. Historically, academia in Nepal has been intertwined with the nation’s democratic movements. Consequently, a</w:t>
      </w:r>
      <w:r>
        <w:t xml:space="preserve"> </w:t>
      </w:r>
      <w:r>
        <w:t xml:space="preserve">Professor</w:t>
      </w:r>
      <w:r>
        <w:t xml:space="preserve"> </w:t>
      </w:r>
      <w:r>
        <w:t xml:space="preserve">in this region is expected to be more than just an instructor of curriculum; they are seen as guardians of truth and democracy. In</w:t>
      </w:r>
      <w:r>
        <w:t xml:space="preserve"> </w:t>
      </w:r>
      <w:r>
        <w:t xml:space="preserve">Nepal Kathmandu</w:t>
      </w:r>
      <w:r>
        <w:t xml:space="preserve">, the university campus has often been the stage for national dialogue, placing a heavy burden on academics to remain politically aware while maintaining academic integrity.</w:t>
      </w:r>
    </w:p>
    <w:bookmarkEnd w:id="20"/>
    <w:bookmarkStart w:id="21" w:name="X1e0345c89f5030f8febae9bc697aab5d897859b"/>
    <w:p>
      <w:pPr>
        <w:pStyle w:val="Heading2"/>
      </w:pPr>
      <w:r>
        <w:t xml:space="preserve">The Academic Challenge: Bridging Theory and Reality</w:t>
      </w:r>
    </w:p>
    <w:p>
      <w:pPr>
        <w:pStyle w:val="FirstParagraph"/>
      </w:pPr>
      <w:r>
        <w:t xml:space="preserve">One of the most significant challenges facing a</w:t>
      </w:r>
      <w:r>
        <w:t xml:space="preserve"> </w:t>
      </w:r>
      <w:r>
        <w:t xml:space="preserve">Professor</w:t>
      </w:r>
      <w:r>
        <w:t xml:space="preserve"> </w:t>
      </w:r>
      <w:r>
        <w:t xml:space="preserve">in</w:t>
      </w:r>
      <w:r>
        <w:t xml:space="preserve"> </w:t>
      </w:r>
      <w:r>
        <w:t xml:space="preserve">Nepal Kathmandu</w:t>
      </w:r>
      <w:r>
        <w:t xml:space="preserve"> </w:t>
      </w:r>
      <w:r>
        <w:t xml:space="preserve">is bridging the gap between theoretical knowledge and practical application. The curriculum, often inherited from colonial or foreign educational models, does not always align with the immediate needs of Nepal’s developing economy. A dedicated professor must innovate. They must teach engineering students not just through textbooks, but by considering the rugged terrain of Himalayan infrastructure projects. They must teach business administration in a context where informal economies play a massive role.</w:t>
      </w:r>
    </w:p>
    <w:p>
      <w:pPr>
        <w:pStyle w:val="BodyText"/>
      </w:pPr>
      <w:r>
        <w:t xml:space="preserve">In</w:t>
      </w:r>
      <w:r>
        <w:t xml:space="preserve"> </w:t>
      </w:r>
      <w:r>
        <w:t xml:space="preserve">Nepal Kathmandu</w:t>
      </w:r>
      <w:r>
        <w:t xml:space="preserve">, resources can be scarce compared to global standards. Professors often have to improvise, using local case studies and indigenous knowledge systems to supplement international literature. This requires a deep understanding of both global academic standards and local realities. The effective professor becomes a translator of knowledge, making complex global theories accessible and relevant to students who will soon drive the nation’s future.</w:t>
      </w:r>
    </w:p>
    <w:bookmarkEnd w:id="21"/>
    <w:bookmarkStart w:id="22" w:name="Xcf6a0cdd0cb97147cf44676061af48f3763d053"/>
    <w:p>
      <w:pPr>
        <w:pStyle w:val="Heading2"/>
      </w:pPr>
      <w:r>
        <w:t xml:space="preserve">The Ethical Dilemma: Navigating Politics and Integrity</w:t>
      </w:r>
    </w:p>
    <w:p>
      <w:pPr>
        <w:pStyle w:val="FirstParagraph"/>
      </w:pPr>
      <w:r>
        <w:t xml:space="preserve">The social fabric of</w:t>
      </w:r>
      <w:r>
        <w:t xml:space="preserve"> </w:t>
      </w:r>
      <w:r>
        <w:t xml:space="preserve">Nepal Kathmandu</w:t>
      </w:r>
      <w:r>
        <w:t xml:space="preserve"> </w:t>
      </w:r>
      <w:r>
        <w:t xml:space="preserve">is deeply political. Universities are no exception. A</w:t>
      </w:r>
      <w:r>
        <w:t xml:space="preserve"> </w:t>
      </w:r>
      <w:r>
        <w:t xml:space="preserve">Professor</w:t>
      </w:r>
      <w:r>
        <w:t xml:space="preserve"> </w:t>
      </w:r>
      <w:r>
        <w:t xml:space="preserve">in this environment must navigate a complex web of student unions, political parties, and administrative pressures. Maintaining academic neutrality is one of the hardest tasks for an educator in the capital. Yet, it is precisely because of these challenges that the role is so vital.</w:t>
      </w:r>
    </w:p>
    <w:p>
      <w:pPr>
        <w:pStyle w:val="BodyText"/>
      </w:pPr>
      <w:r>
        <w:t xml:space="preserve">An ethical professor serves as a model for students. In a city where corruption and shortcuts can sometimes seem prevalent, the classroom must remain a sanctuary of meritocracy and hard work. The</w:t>
      </w:r>
      <w:r>
        <w:t xml:space="preserve"> </w:t>
      </w:r>
      <w:r>
        <w:t xml:space="preserve">Professor</w:t>
      </w:r>
      <w:r>
        <w:t xml:space="preserve"> </w:t>
      </w:r>
      <w:r>
        <w:t xml:space="preserve">in</w:t>
      </w:r>
      <w:r>
        <w:t xml:space="preserve"> </w:t>
      </w:r>
      <w:r>
        <w:t xml:space="preserve">Nepal Kathmandu</w:t>
      </w:r>
      <w:r>
        <w:t xml:space="preserve"> </w:t>
      </w:r>
      <w:r>
        <w:t xml:space="preserve">teaches by example—showing that integrity is non-negotiable. This role extends beyond the lecture hall; it involves mentoring students on how to navigate a competitive job market with honesty and resilience.</w:t>
      </w:r>
    </w:p>
    <w:bookmarkEnd w:id="22"/>
    <w:bookmarkStart w:id="23" w:name="X52db10856177b3094b31d7a05b3764b6f815288"/>
    <w:p>
      <w:pPr>
        <w:pStyle w:val="Heading2"/>
      </w:pPr>
      <w:r>
        <w:t xml:space="preserve">The Research Imperative: Contributing to Global Discourse</w:t>
      </w:r>
    </w:p>
    <w:p>
      <w:pPr>
        <w:pStyle w:val="FirstParagraph"/>
      </w:pPr>
      <w:r>
        <w:t xml:space="preserve">In recent years, there has been a push for research-oriented education in</w:t>
      </w:r>
      <w:r>
        <w:t xml:space="preserve"> </w:t>
      </w:r>
      <w:r>
        <w:t xml:space="preserve">Nepal Kathmandu</w:t>
      </w:r>
      <w:r>
        <w:t xml:space="preserve">. Historically, teaching was the primary focus, but the modern</w:t>
      </w:r>
      <w:r>
        <w:t xml:space="preserve"> </w:t>
      </w:r>
      <w:r>
        <w:t xml:space="preserve">Professor</w:t>
      </w:r>
      <w:r>
        <w:t xml:space="preserve"> </w:t>
      </w:r>
      <w:r>
        <w:t xml:space="preserve">is expected to contribute to global knowledge. This is particularly important in fields like climate science, given Nepal’s vulnerability to environmental changes. Professors researching glacier melt, landslides, or sustainable agriculture are not just writing papers; they are providing data that can save lives and livelihoods.</w:t>
      </w:r>
    </w:p>
    <w:p>
      <w:pPr>
        <w:pStyle w:val="BodyText"/>
      </w:pPr>
      <w:r>
        <w:t xml:space="preserve">However, the infrastructure for research in</w:t>
      </w:r>
      <w:r>
        <w:t xml:space="preserve"> </w:t>
      </w:r>
      <w:r>
        <w:t xml:space="preserve">Nepal Kathmandu</w:t>
      </w:r>
      <w:r>
        <w:t xml:space="preserve"> </w:t>
      </w:r>
      <w:r>
        <w:t xml:space="preserve">is still developing. Limited funding and bureaucratic hurdles often stifle innovation. Despite this, many professors continue to publish internationally, bringing pride to their institutions and showcasing Nepali intellect on the world stage. Their work challenges stereotypes about the region and highlights the capacity for high-level academic achievement within</w:t>
      </w:r>
      <w:r>
        <w:t xml:space="preserve"> </w:t>
      </w:r>
      <w:r>
        <w:t xml:space="preserve">Nepal Kathmandu</w:t>
      </w:r>
      <w:r>
        <w:t xml:space="preserve">.</w:t>
      </w:r>
    </w:p>
    <w:bookmarkEnd w:id="23"/>
    <w:bookmarkStart w:id="24" w:name="X0fd8549a82e4897538bb0132f34b105a1cf400a"/>
    <w:p>
      <w:pPr>
        <w:pStyle w:val="Heading2"/>
      </w:pPr>
      <w:r>
        <w:t xml:space="preserve">The Cultural Custodian: Preserving Identity in a Globalized World</w:t>
      </w:r>
    </w:p>
    <w:p>
      <w:pPr>
        <w:pStyle w:val="FirstParagraph"/>
      </w:pPr>
      <w:r>
        <w:t xml:space="preserve">Nepal Kathmandu</w:t>
      </w:r>
      <w:r>
        <w:t xml:space="preserve"> </w:t>
      </w:r>
      <w:r>
        <w:t xml:space="preserve">is a city of rapid modernization. With the influx of global culture, social media, and international tourism, there is a risk of losing traditional Nepali values and heritage. The</w:t>
      </w:r>
      <w:r>
        <w:t xml:space="preserve"> </w:t>
      </w:r>
      <w:r>
        <w:t xml:space="preserve">Professor</w:t>
      </w:r>
      <w:r>
        <w:t xml:space="preserve">, particularly in the humanities and arts, plays a crucial role in preserving this cultural identity. By teaching history, literature, language studies, and philosophy from indigenous perspectives, they ensure that students understand their roots while embracing global connectivity.</w:t>
      </w:r>
    </w:p>
    <w:p>
      <w:pPr>
        <w:pStyle w:val="BodyText"/>
      </w:pPr>
      <w:r>
        <w:t xml:space="preserve">A professor does not just teach facts; they shape worldview. In</w:t>
      </w:r>
      <w:r>
        <w:t xml:space="preserve"> </w:t>
      </w:r>
      <w:r>
        <w:t xml:space="preserve">Nepal Kathmandu</w:t>
      </w:r>
      <w:r>
        <w:t xml:space="preserve">, where diverse ethnicities and languages coexist, the classroom is a microcosm of national unity. The inclusive approach of a good professor fosters harmony among students from different backgrounds, reinforcing the idea that diversity is strength.</w:t>
      </w:r>
    </w:p>
    <w:bookmarkEnd w:id="24"/>
    <w:bookmarkStart w:id="25" w:name="conclusion-the-beacon-for-the-future"/>
    <w:p>
      <w:pPr>
        <w:pStyle w:val="Heading2"/>
      </w:pPr>
      <w:r>
        <w:t xml:space="preserve">Conclusion: The Beacon for the Future</w:t>
      </w:r>
    </w:p>
    <w:p>
      <w:pPr>
        <w:pStyle w:val="FirstParagraph"/>
      </w:pPr>
      <w:r>
        <w:t xml:space="preserve">In conclusion, the role of</w:t>
      </w:r>
      <w:r>
        <w:t xml:space="preserve"> </w:t>
      </w:r>
      <w:r>
        <w:t xml:space="preserve">the Professor</w:t>
      </w:r>
      <w:r>
        <w:t xml:space="preserve"> </w:t>
      </w:r>
      <w:r>
        <w:t xml:space="preserve">in</w:t>
      </w:r>
      <w:r>
        <w:t xml:space="preserve"> </w:t>
      </w:r>
      <w:r>
        <w:t xml:space="preserve">Nepal Kathmandu</w:t>
      </w:r>
      <w:r>
        <w:t xml:space="preserve"> </w:t>
      </w:r>
      <w:r>
        <w:t xml:space="preserve">is complex, demanding, and indispensable. They are not merely employees of educational institutions; they are architects of society’s future. From navigating political pressures to fostering research excellence and preserving cultural heritage, their impact ripples far beyond the classroom walls.</w:t>
      </w:r>
    </w:p>
    <w:p>
      <w:pPr>
        <w:pStyle w:val="BodyText"/>
      </w:pPr>
      <w:r>
        <w:t xml:space="preserve">As</w:t>
      </w:r>
      <w:r>
        <w:t xml:space="preserve"> </w:t>
      </w:r>
      <w:r>
        <w:t xml:space="preserve">Nepal Kathmandu</w:t>
      </w:r>
      <w:r>
        <w:t xml:space="preserve"> </w:t>
      </w:r>
      <w:r>
        <w:t xml:space="preserve">continues to develop, the need for educated, ethical, and inspired leaders grows. The professor holds the key to unlocking this potential. They are the mentors who guide thousands of students toward professional success and personal fulfillment. In a region often overlooked by global standards, it is through their dedication that</w:t>
      </w:r>
      <w:r>
        <w:t xml:space="preserve"> </w:t>
      </w:r>
      <w:r>
        <w:t xml:space="preserve">Nepal Kathmandu</w:t>
      </w:r>
      <w:r>
        <w:t xml:space="preserve"> </w:t>
      </w:r>
      <w:r>
        <w:t xml:space="preserve">asserts its intellectual worth.</w:t>
      </w:r>
    </w:p>
    <w:p>
      <w:pPr>
        <w:pStyle w:val="BodyText"/>
      </w:pPr>
      <w:r>
        <w:t xml:space="preserve">The journey is arduous, facing resource constraints and societal pressures, but the reward is the empowerment of a generation. Therefore, supporting and respecting the</w:t>
      </w:r>
      <w:r>
        <w:t xml:space="preserve"> </w:t>
      </w:r>
      <w:r>
        <w:t xml:space="preserve">Professor</w:t>
      </w:r>
      <w:r>
        <w:t xml:space="preserve"> </w:t>
      </w:r>
      <w:r>
        <w:t xml:space="preserve">in</w:t>
      </w:r>
      <w:r>
        <w:t xml:space="preserve"> </w:t>
      </w:r>
      <w:r>
        <w:t xml:space="preserve">Nepal Kathmandu</w:t>
      </w:r>
      <w:r>
        <w:t xml:space="preserve"> </w:t>
      </w:r>
      <w:r>
        <w:t xml:space="preserve">is not just an investment in education; it is an investment in the soul and future of Nepal itself. As long as there are passionate educators willing to teach with heart and mind,</w:t>
      </w:r>
      <w:r>
        <w:t xml:space="preserve"> </w:t>
      </w:r>
      <w:r>
        <w:t xml:space="preserve">Nepal Kathmandu</w:t>
      </w:r>
      <w:r>
        <w:t xml:space="preserve"> </w:t>
      </w:r>
      <w:r>
        <w:t xml:space="preserve">will continue to rise, one student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Nepal Kathmandu</dc:title>
  <dc:creator/>
  <dc:language>en</dc:language>
  <cp:keywords/>
  <dcterms:created xsi:type="dcterms:W3CDTF">2026-07-29T01:57:08Z</dcterms:created>
  <dcterms:modified xsi:type="dcterms:W3CDTF">2026-07-29T01:57:08Z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