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e643445613cd962b493cac26ff749fd42561dbb"/>
    <w:p>
      <w:pPr>
        <w:pStyle w:val="Heading1"/>
      </w:pPr>
      <w:r>
        <w:t xml:space="preserve">The Professor as a Catalyst for Development in Tanzania Dar es Salaam</w:t>
      </w:r>
    </w:p>
    <w:p>
      <w:pPr>
        <w:pStyle w:val="FirstParagraph"/>
      </w:pPr>
      <w:r>
        <w:t xml:space="preserve">An exploration of academic leadership, community engagement, and the transformative power of higher education in East Africa's economic hub.</w:t>
      </w:r>
    </w:p>
    <w:bookmarkStart w:id="21" w:name="introduction"/>
    <w:bookmarkStart w:id="20" w:name="X5851f527d24e1430b671ff383183f9935de56d7"/>
    <w:p>
      <w:pPr>
        <w:pStyle w:val="Heading2"/>
      </w:pPr>
      <w:r>
        <w:t xml:space="preserve">Introduction: The Intellectual Heartbeat of the Coast</w:t>
      </w:r>
    </w:p>
    <w:p>
      <w:pPr>
        <w:pStyle w:val="FirstParagraph"/>
      </w:pPr>
      <w:r>
        <w:t xml:space="preserve">Tanzania Dar es Salaam stands as a vibrant metropolis, historically serving as the commercial capital and the intellectual gateway to East Africa. Within this bustling coastal city, which is currently undergoing a significant transition with the development of Dodoma as the administrative capital, Tanzania Dar es Salaam retains its status as the cultural and educational epicenter of the nation. At the center of this educational landscape sits a figure of immense influence: The Professor. In this context, The Professor is not merely an academic title but a symbol of authority, mentorship, and societal transformation. This essay explores the multifaceted role that a Professor plays in Tanzania Dar es Salaam, examining their contributions to academia, industry collaboration, and national development.</w:t>
      </w:r>
    </w:p>
    <w:bookmarkEnd w:id="20"/>
    <w:bookmarkEnd w:id="21"/>
    <w:bookmarkStart w:id="23" w:name="academic-excellence"/>
    <w:bookmarkStart w:id="22" w:name="X8653a28903124e8450f70273d85c507050149af"/>
    <w:p>
      <w:pPr>
        <w:pStyle w:val="Heading2"/>
      </w:pPr>
      <w:r>
        <w:t xml:space="preserve">The Professor as an Architect of Knowledge</w:t>
      </w:r>
    </w:p>
    <w:p>
      <w:pPr>
        <w:pStyle w:val="FirstParagraph"/>
      </w:pPr>
      <w:r>
        <w:t xml:space="preserve">Institutions of higher learning in Tanzania Dar es Salaam, such as the University of Dar es Salaam (UDSM), Mzumbe University, and St. Augustine University, rely heavily on the dedication and expertise of their Professors. The primary duty of a Professor is to deliver high-quality education that meets global standards while remaining locally relevant. However, in Tanzania Dar es Salaam, this role extends beyond the lecture hall. A Professor here acts as a custodian of Swahili language studies, African history, maritime law, and tropical medicine—fields particularly pertinent to the region’s unique geographical and historical context.</w:t>
      </w:r>
    </w:p>
    <w:p>
      <w:pPr>
        <w:pStyle w:val="BodyText"/>
      </w:pPr>
      <w:r>
        <w:t xml:space="preserve">The rigorous academic environment in Tanzania Dar es Salaam requires The Professor to be not only a teacher but also a researcher. They are tasked with producing knowledge that addresses local challenges. Whether it is researching sustainable coastal management due to rising sea levels or analyzing the socio-economic impacts of urbanization, the work conducted by a Professor directly informs policy and practice in Tanzania Dar es Salaam. This blend of theoretical instruction and applied research ensures that the students graduating from these institutions are equipped with critical thinking skills necessary for a complex modern economy.</w:t>
      </w:r>
    </w:p>
    <w:bookmarkEnd w:id="22"/>
    <w:bookmarkEnd w:id="23"/>
    <w:bookmarkStart w:id="25" w:name="industry-linkages"/>
    <w:bookmarkStart w:id="24" w:name="X41380714da1b6d00da8363fd6ac79d04301d571"/>
    <w:p>
      <w:pPr>
        <w:pStyle w:val="Heading2"/>
      </w:pPr>
      <w:r>
        <w:t xml:space="preserve">Bridging Theory and Practice: Industry Collaboration</w:t>
      </w:r>
    </w:p>
    <w:p>
      <w:pPr>
        <w:pStyle w:val="FirstParagraph"/>
      </w:pPr>
      <w:r>
        <w:t xml:space="preserve">Tanzania Dar es Salaam is the engine room of the Tanzanian economy, housing the country’s main port, major financial institutions, and a burgeoning startup ecosystem. This economic vitality creates a unique demand for expertise that only seasoned academics can provide. The Professor in this setting often serves as a bridge between academia and industry. Collaborative projects between universities in Tanzania Dar es Salaam and private sector entities are increasingly common.</w:t>
      </w:r>
    </w:p>
    <w:p>
      <w:pPr>
        <w:pStyle w:val="BodyText"/>
      </w:pPr>
      <w:r>
        <w:t xml:space="preserve">For instance, Professors of engineering may collaborate with port authorities to optimize logistics efficiency, while Professors of business administration might consult for local enterprises looking to expand into the East African Community (EAC) market. By engaging in such partnerships, The Professor ensures that curricula remain dynamic and responsive to market needs. This symbiotic relationship enhances the employability of graduates and drives innovation within Tanzania Dar es Salaam’s industrial landscape.</w:t>
      </w:r>
    </w:p>
    <w:bookmarkEnd w:id="24"/>
    <w:bookmarkEnd w:id="25"/>
    <w:bookmarkStart w:id="27" w:name="community-engagement"/>
    <w:bookmarkStart w:id="26" w:name="X80694ae9d0d29b3959b15e521254429ee30f921"/>
    <w:p>
      <w:pPr>
        <w:pStyle w:val="Heading2"/>
      </w:pPr>
      <w:r>
        <w:t xml:space="preserve">Community Engagement and Social Responsibility</w:t>
      </w:r>
    </w:p>
    <w:p>
      <w:pPr>
        <w:pStyle w:val="FirstParagraph"/>
      </w:pPr>
      <w:r>
        <w:t xml:space="preserve">A defining characteristic of The Professor in Tanzania Dar es Salaam is the expectation of community engagement. The concept of *Ujamaa* (familyhood) and collective progress remains deeply rooted in Tanzanian culture. Consequently, Professors are often viewed as community elders and leaders who have a moral obligation to contribute to societal well-being beyond their universities.</w:t>
      </w:r>
    </w:p>
    <w:p>
      <w:pPr>
        <w:pStyle w:val="BodyText"/>
      </w:pPr>
      <w:r>
        <w:t xml:space="preserve">In Tanzania Dar es Salaam, this manifests in various ways. A Professor might lead outreach programs focused on public health awareness, particularly regarding diseases prevalent in tropical climates. They may also engage in civic education, helping citizens understand their rights and the democratic processes of the nation. By participating in town halls and public debates, The Professor helps shape public opinion and policy discourse. This active participation ensures that academic insights are not confined to ivory towers but are disseminated to benefit the broader populace of Tanzania Dar es Salaam.</w:t>
      </w:r>
    </w:p>
    <w:bookmarkEnd w:id="26"/>
    <w:bookmarkEnd w:id="27"/>
    <w:bookmarkStart w:id="29" w:name="mentorship"/>
    <w:bookmarkStart w:id="28" w:name="mentorship-and-the-next-generation"/>
    <w:p>
      <w:pPr>
        <w:pStyle w:val="Heading2"/>
      </w:pPr>
      <w:r>
        <w:t xml:space="preserve">Mentorship and the Next Generation</w:t>
      </w:r>
    </w:p>
    <w:p>
      <w:pPr>
        <w:pStyle w:val="FirstParagraph"/>
      </w:pPr>
      <w:r>
        <w:t xml:space="preserve">The legacy of a Professor is perhaps best measured by their students. In Tanzania Dar es Salaam, where youth unemployment is a critical challenge, The Professor serves as a crucial mentor. They guide young minds through the complexities of career choices, research methodologies, and ethical leadership. This mentorship often extends beyond graduation; many alumni in Tanzania Dar es Salaam maintain long-term relationships with their former Professors for guidance and professional networking.</w:t>
      </w:r>
    </w:p>
    <w:p>
      <w:pPr>
        <w:pStyle w:val="BodyText"/>
      </w:pPr>
      <w:r>
        <w:t xml:space="preserve">The role of The Professor as a mentor is particularly vital in fostering innovation among the youth. By encouraging students to undertake entrepreneurial projects, Professors are contributing to the startup culture that is currently thriving in Tanzania Dar es Salaam. This transfer of knowledge and experience helps build a resilient workforce capable of driving national development.</w:t>
      </w:r>
    </w:p>
    <w:bookmarkEnd w:id="28"/>
    <w:bookmarkEnd w:id="29"/>
    <w:bookmarkStart w:id="31" w:name="challenges"/>
    <w:bookmarkStart w:id="30" w:name="navigating-challenges-in-the-modern-era"/>
    <w:p>
      <w:pPr>
        <w:pStyle w:val="Heading2"/>
      </w:pPr>
      <w:r>
        <w:t xml:space="preserve">Navigating Challenges in the Modern Era</w:t>
      </w:r>
    </w:p>
    <w:p>
      <w:pPr>
        <w:pStyle w:val="FirstParagraph"/>
      </w:pPr>
      <w:r>
        <w:t xml:space="preserve">The path for The Professor in Tanzania Dar es Salaam is not without its challenges. Resource constraints, such as limited funding for research and outdated laboratory equipment, can hinder academic output. Additionally, the pressure to publish in international journals must be balanced with the need to produce locally relevant content. Furthermore, the migration of skilled academics (*brain drain*) poses a threat to institutional continuity.</w:t>
      </w:r>
    </w:p>
    <w:p>
      <w:pPr>
        <w:pStyle w:val="BodyText"/>
      </w:pPr>
      <w:r>
        <w:t xml:space="preserve">Despite these hurdles, The Professor remains resilient. They often advocate for increased government support and international collaboration. Their persistence ensures that Tanzania Dar es Salaam continues to produce high-caliber graduates who compete on both regional and global stages. The dedication of Professors in this region serves as a testament to the importance placed on education as a tool for poverty alleviation and social mobility.</w:t>
      </w:r>
    </w:p>
    <w:bookmarkEnd w:id="30"/>
    <w:bookmarkEnd w:id="31"/>
    <w:bookmarkStart w:id="33" w:name="conclusion"/>
    <w:bookmarkStart w:id="32" w:name="conclusion-the-enduring-legacy"/>
    <w:p>
      <w:pPr>
        <w:pStyle w:val="Heading2"/>
      </w:pPr>
      <w:r>
        <w:t xml:space="preserve">Conclusion: The Enduring Legacy</w:t>
      </w:r>
    </w:p>
    <w:p>
      <w:pPr>
        <w:pStyle w:val="FirstParagraph"/>
      </w:pPr>
      <w:r>
        <w:t xml:space="preserve">In conclusion, the role of The Professor in Tanzania Dar es Salaam is comprehensive and deeply impactful. They are educators who shape minds, researchers who solve local problems, industry partners who drive economic growth, and community leaders who uphold social values. As Tanzania Dar es Salaam continues to evolve into a modern African metropolis while retaining its cultural heritage, the guidance of The Professor remains indispensable.</w:t>
      </w:r>
    </w:p>
    <w:p>
      <w:pPr>
        <w:pStyle w:val="BodyText"/>
      </w:pPr>
      <w:r>
        <w:t xml:space="preserve">The synergy between academic excellence and practical application creates a unique ecosystem in Tanzania Dar es Salaam. It is within this ecosystem that the next generation of leaders, innovators, and thinkers are forged. Therefore, supporting The Professor through better funding, resources, and recognition is not just an investment in higher education; it is an investment in the future stability and prosperity of Tanzania Dar es Salaam itself.</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Tanzania Dar es Salaam</dc:title>
  <dc:creator/>
  <dc:language>en</dc:language>
  <cp:keywords/>
  <dcterms:created xsi:type="dcterms:W3CDTF">2026-07-29T12:31:49Z</dcterms:created>
  <dcterms:modified xsi:type="dcterms:W3CDTF">2026-07-29T12:31:49Z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