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Uganda</w:t>
      </w:r>
      <w:r>
        <w:t xml:space="preserve"> </w:t>
      </w:r>
      <w:r>
        <w:t xml:space="preserve">Kampala</w:t>
      </w:r>
    </w:p>
    <w:bookmarkStart w:id="26" w:name="Xcee3c0a172801ca9a89244d0928c17666ed1aee"/>
    <w:p>
      <w:pPr>
        <w:pStyle w:val="Heading1"/>
      </w:pPr>
      <w:r>
        <w:t xml:space="preserve">The Pillars of Knowledge: The Role of the Professor in Uganda Kampala</w:t>
      </w:r>
    </w:p>
    <w:p>
      <w:pPr>
        <w:pStyle w:val="FirstParagraph"/>
      </w:pPr>
      <w:r>
        <w:t xml:space="preserve">An Analysis of Academic Leadership, Cultural Integration, and National Development.</w:t>
      </w:r>
    </w:p>
    <w:p>
      <w:pPr>
        <w:pStyle w:val="BodyText"/>
      </w:pPr>
      <w:r>
        <w:t xml:space="preserve">In the vibrant heart of East Africa, where modernity intersects with deep-rooted tradition, few figures hold as much significance as the</w:t>
      </w:r>
      <w:r>
        <w:t xml:space="preserve"> </w:t>
      </w:r>
      <w:r>
        <w:rPr>
          <w:bCs/>
          <w:b/>
        </w:rPr>
        <w:t xml:space="preserve">Professor</w:t>
      </w:r>
      <w:r>
        <w:t xml:space="preserve">. In</w:t>
      </w:r>
      <w:r>
        <w:t xml:space="preserve"> </w:t>
      </w:r>
      <w:r>
        <w:rPr>
          <w:bCs/>
          <w:b/>
        </w:rPr>
        <w:t xml:space="preserve">Uganda Kampala</w:t>
      </w:r>
      <w:r>
        <w:t xml:space="preserve">, this academic title is not merely a job designation; it represents a profound responsibility to shape the intellectual future of a nation striving for progress. The city of Kampala, bustling with energy and ambition, serves as the epicenter of higher learning in Uganda. Here, the role of the</w:t>
      </w:r>
      <w:r>
        <w:t xml:space="preserve"> </w:t>
      </w:r>
      <w:r>
        <w:rPr>
          <w:bCs/>
          <w:b/>
        </w:rPr>
        <w:t xml:space="preserve">Professor</w:t>
      </w:r>
      <w:r>
        <w:t xml:space="preserve"> </w:t>
      </w:r>
      <w:r>
        <w:t xml:space="preserve">extends far beyond lecture halls and research papers. It encompasses mentorship, community leadership, and the preservation of cultural identity amidst rapid globalization.</w:t>
      </w:r>
    </w:p>
    <w:bookmarkStart w:id="20" w:name="Xdab8e9efbd09ce4ee6fe5f7146f3e4980245e97"/>
    <w:p>
      <w:pPr>
        <w:pStyle w:val="Heading2"/>
      </w:pPr>
      <w:r>
        <w:t xml:space="preserve">The Historical Context: From Colonial Roots to Independent Academia</w:t>
      </w:r>
    </w:p>
    <w:p>
      <w:pPr>
        <w:pStyle w:val="FirstParagraph"/>
      </w:pPr>
      <w:r>
        <w:t xml:space="preserve">To understand the current state of academia in</w:t>
      </w:r>
      <w:r>
        <w:t xml:space="preserve"> </w:t>
      </w:r>
      <w:r>
        <w:rPr>
          <w:bCs/>
          <w:b/>
        </w:rPr>
        <w:t xml:space="preserve">Uganda Kampala</w:t>
      </w:r>
      <w:r>
        <w:t xml:space="preserve">, one must look back at its historical foundations. The establishment of Makerere University, often referred to as the "Harvard of Africa," marked a pivotal moment in the region's educational history. For decades, these institutions have been staffed by distinguished academics who navigated the complex landscape of colonial education systems and post-colonial nation-building. In</w:t>
      </w:r>
      <w:r>
        <w:t xml:space="preserve"> </w:t>
      </w:r>
      <w:r>
        <w:rPr>
          <w:bCs/>
          <w:b/>
        </w:rPr>
        <w:t xml:space="preserve">Uganda Kampala</w:t>
      </w:r>
      <w:r>
        <w:t xml:space="preserve">, today’s</w:t>
      </w:r>
      <w:r>
        <w:t xml:space="preserve"> </w:t>
      </w:r>
      <w:r>
        <w:rPr>
          <w:bCs/>
          <w:b/>
        </w:rPr>
        <w:t xml:space="preserve">Professor</w:t>
      </w:r>
      <w:r>
        <w:t xml:space="preserve"> </w:t>
      </w:r>
      <w:r>
        <w:t xml:space="preserve">stands on the shoulders of giants who fought for intellectual independence.</w:t>
      </w:r>
    </w:p>
    <w:p>
      <w:pPr>
        <w:pStyle w:val="BodyText"/>
      </w:pPr>
      <w:r>
        <w:t xml:space="preserve">The modern</w:t>
      </w:r>
    </w:p>
    <w:p>
      <w:pPr>
        <w:pStyle w:val="BodyText"/>
      </w:pPr>
      <w:r>
        <w:t xml:space="preserve">Professor in this region is a hybrid figure. They are steeped in Western academic traditions yet deeply connected to African epistemologies. This duality allows them to critique global knowledge systems while contributing original perspectives rooted in local realities. In Kampala, the classroom becomes a space where global theories meet Ugandan experiences, fostering a unique brand of critical thinking that is essential for national development.</w:t>
      </w:r>
    </w:p>
    <w:bookmarkEnd w:id="20"/>
    <w:bookmarkStart w:id="21" w:name="X538ce9ab79b738dc46919e30a36b6afa823b6ac"/>
    <w:p>
      <w:pPr>
        <w:pStyle w:val="Heading2"/>
      </w:pPr>
      <w:r>
        <w:t xml:space="preserve">The Multifaceted Role of the Modern Professor</w:t>
      </w:r>
    </w:p>
    <w:p>
      <w:pPr>
        <w:pStyle w:val="FirstParagraph"/>
      </w:pPr>
      <w:r>
        <w:t xml:space="preserve">In</w:t>
      </w:r>
      <w:r>
        <w:t xml:space="preserve"> </w:t>
      </w:r>
      <w:r>
        <w:rPr>
          <w:bCs/>
          <w:b/>
        </w:rPr>
        <w:t xml:space="preserve">Uganda Kampala</w:t>
      </w:r>
      <w:r>
        <w:t xml:space="preserve">, the definition of a</w:t>
      </w:r>
    </w:p>
    <w:p>
      <w:pPr>
        <w:pStyle w:val="BodyText"/>
      </w:pPr>
      <w:r>
        <w:t xml:space="preserve">Professor has evolved. It is no longer sufficient to be merely a teacher or a researcher. Today’s professor must be an innovator, a policy advisor, and often, an entrepreneur. The pressures of higher education in East Africa require faculty members to secure grants, publish in international journals, and engage with local industries.</w:t>
      </w:r>
    </w:p>
    <w:p>
      <w:pPr>
        <w:pStyle w:val="BodyText"/>
      </w:pPr>
      <w:r>
        <w:t xml:space="preserve">One of the most critical aspects of being a</w:t>
      </w:r>
    </w:p>
    <w:p>
      <w:pPr>
        <w:pStyle w:val="BodyText"/>
      </w:pPr>
      <w:r>
        <w:t xml:space="preserve">Professor in this region is mentorship. With a growing youth population eager for opportunities, professors serve as guides who help students navigate the competitive job market. In Kampala’s dynamic environment, where networking and practical skills are highly valued, a professor’s guidance can be the difference between academic success and professional stagnation. They do not just teach theory; they often facilitate internships, connect students with industry leaders, and provide career counseling that is deeply tailored to the Ugandan context.</w:t>
      </w:r>
    </w:p>
    <w:p>
      <w:pPr>
        <w:pStyle w:val="BodyText"/>
      </w:pPr>
      <w:r>
        <w:rPr>
          <w:bCs/>
          <w:b/>
        </w:rPr>
        <w:t xml:space="preserve">Key Insight:</w:t>
      </w:r>
      <w:r>
        <w:t xml:space="preserve"> </w:t>
      </w:r>
      <w:r>
        <w:t xml:space="preserve">The impact of a professor is measured not only by their citations but by the trajectories of their former students who go on to lead Uganda’s political, economic, and social sectors.</w:t>
      </w:r>
    </w:p>
    <w:bookmarkEnd w:id="21"/>
    <w:bookmarkStart w:id="22" w:name="bridging-tradition-and-modernity"/>
    <w:p>
      <w:pPr>
        <w:pStyle w:val="Heading2"/>
      </w:pPr>
      <w:r>
        <w:t xml:space="preserve">Bridging Tradition and Modernity</w:t>
      </w:r>
    </w:p>
    <w:p>
      <w:pPr>
        <w:pStyle w:val="FirstParagraph"/>
      </w:pPr>
      <w:r>
        <w:t xml:space="preserve">A unique challenge for the</w:t>
      </w:r>
    </w:p>
    <w:p>
      <w:pPr>
        <w:pStyle w:val="BodyText"/>
      </w:pPr>
      <w:r>
        <w:t xml:space="preserve">Professor in</w:t>
      </w:r>
      <w:r>
        <w:t xml:space="preserve"> </w:t>
      </w:r>
      <w:r>
        <w:rPr>
          <w:bCs/>
          <w:b/>
        </w:rPr>
        <w:t xml:space="preserve">Uganda Kampala</w:t>
      </w:r>
      <w:r>
        <w:t xml:space="preserve"> </w:t>
      </w:r>
      <w:r>
        <w:t xml:space="preserve">is balancing traditional values with modern scientific inquiry. Uganda is a deeply religious and community-oriented society. A sensitive professor understands this cultural fabric and integrates it into their teaching rather than imposing foreign frameworks that may clash with local beliefs.</w:t>
      </w:r>
    </w:p>
    <w:p>
      <w:pPr>
        <w:pStyle w:val="BodyText"/>
      </w:pPr>
      <w:r>
        <w:t xml:space="preserve">For instance, in fields such as medicine, law, and sociology, professors must teach global standards while respecting Ugandan customary laws and spiritual practices. This cultural competency is crucial for the relevance of academic research. When a professor conducts research in Kampala on public health or urban planning, they are often addressing issues that directly affect the daily lives of city dwellers. Their work contributes to solving real-world problems, from traffic congestion in Central Division to water sanitation issues in expanding peri-urban areas.</w:t>
      </w:r>
    </w:p>
    <w:bookmarkEnd w:id="22"/>
    <w:bookmarkStart w:id="23" w:name="challenges-and-resilience"/>
    <w:p>
      <w:pPr>
        <w:pStyle w:val="Heading2"/>
      </w:pPr>
      <w:r>
        <w:t xml:space="preserve">Challenges and Resilience</w:t>
      </w:r>
    </w:p>
    <w:p>
      <w:pPr>
        <w:pStyle w:val="FirstParagraph"/>
      </w:pPr>
      <w:r>
        <w:t xml:space="preserve">The path of a</w:t>
      </w:r>
    </w:p>
    <w:p>
      <w:pPr>
        <w:pStyle w:val="BodyText"/>
      </w:pPr>
      <w:r>
        <w:t xml:space="preserve">Professor is not without its obstacles. In</w:t>
      </w:r>
      <w:r>
        <w:t xml:space="preserve"> </w:t>
      </w:r>
      <w:r>
        <w:rPr>
          <w:bCs/>
          <w:b/>
        </w:rPr>
        <w:t xml:space="preserve">Uganda Kampala</w:t>
      </w:r>
      <w:r>
        <w:t xml:space="preserve"> </w:t>
      </w:r>
      <w:r>
        <w:t xml:space="preserve">, academia often faces challenges related to funding, infrastructure, and bureaucratic hurdles. However, it is precisely in this environment that the resilience of Ugandan academics shines. Professors here are known for their resourcefulness, often conducting groundbreaking research with limited resources.</w:t>
      </w:r>
    </w:p>
    <w:p>
      <w:pPr>
        <w:pStyle w:val="BodyText"/>
      </w:pPr>
      <w:r>
        <w:t xml:space="preserve">Furthermore, the issue of "brain drain" looms large. Many talented academics from Kampala seek opportunities abroad due to better pay and facilities. However, many choose to remain in</w:t>
      </w:r>
      <w:r>
        <w:t xml:space="preserve"> </w:t>
      </w:r>
      <w:r>
        <w:rPr>
          <w:bCs/>
          <w:b/>
        </w:rPr>
        <w:t xml:space="preserve">Uganda Kampala</w:t>
      </w:r>
      <w:r>
        <w:t xml:space="preserve">, driven by a patriotic desire to build their nation. These remaining professors are the backbone of local institutions, working tirelessly to upgrade curricula and establish research centers that address African-centric issues.</w:t>
      </w:r>
    </w:p>
    <w:bookmarkEnd w:id="23"/>
    <w:bookmarkStart w:id="24" w:name="the-future-of-academia-in-kampala"/>
    <w:p>
      <w:pPr>
        <w:pStyle w:val="Heading2"/>
      </w:pPr>
      <w:r>
        <w:t xml:space="preserve">The Future of Academia in Kampala</w:t>
      </w:r>
    </w:p>
    <w:p>
      <w:pPr>
        <w:pStyle w:val="FirstParagraph"/>
      </w:pPr>
      <w:r>
        <w:t xml:space="preserve">Looking ahead, the role of the</w:t>
      </w:r>
    </w:p>
    <w:p>
      <w:pPr>
        <w:pStyle w:val="BodyText"/>
      </w:pPr>
      <w:r>
        <w:t xml:space="preserve">Professor will likely expand further into digital realms. As technology transforms education globally, professors in Uganda are increasingly adopting online platforms to disseminate knowledge. This shift has democratized access to information, allowing students from remote parts of Uganda to learn from top scholars based in Kampala.</w:t>
      </w:r>
    </w:p>
    <w:p>
      <w:pPr>
        <w:pStyle w:val="BodyText"/>
      </w:pPr>
      <w:r>
        <w:t xml:space="preserve">Moreover, the concept of the "entrepreneurial university" is gaining traction. Professors are encouraged to commercialize their research findings, starting tech hubs and incubators within university campuses. In this new era, a professor in</w:t>
      </w:r>
      <w:r>
        <w:t xml:space="preserve"> </w:t>
      </w:r>
      <w:r>
        <w:rPr>
          <w:bCs/>
          <w:b/>
        </w:rPr>
        <w:t xml:space="preserve">Uganda Kampala</w:t>
      </w:r>
      <w:r>
        <w:t xml:space="preserve"> </w:t>
      </w:r>
      <w:r>
        <w:t xml:space="preserve">is also an innovator who turns ideas into tangible products that boost the local economy.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Professor in</w:t>
      </w:r>
      <w:r>
        <w:rPr>
          <w:bCs/>
          <w:b/>
        </w:rPr>
        <w:t xml:space="preserve"> </w:t>
      </w:r>
      <w:r>
        <w:rPr>
          <w:bCs/>
          <w:b/>
          <w:bCs/>
          <w:b/>
        </w:rPr>
        <w:t xml:space="preserve">Uganda Kampala</w:t>
      </w:r>
    </w:p>
    <w:p>
      <w:pPr>
        <w:pStyle w:val="BodyText"/>
      </w:pPr>
      <w:r>
        <w:t xml:space="preserve">The essay underscores that every time a student walks into a lecture hall in Kampala, they are not just acquiring knowledge; they are participating in a legacy of intellectual excellence. The</w:t>
      </w:r>
    </w:p>
    <w:p>
      <w:pPr>
        <w:pStyle w:val="BodyText"/>
      </w:pPr>
      <w:r>
        <w:t xml:space="preserve">Professor remains the torchbearer of this light, guiding Uganda toward a horizon filled with promise and potential.</w:t>
      </w:r>
    </w:p>
    <w:p>
      <w:pPr>
        <w:pStyle w:val="BodyText"/>
      </w:pPr>
      <w:r>
        <w:t xml:space="preserve">© 2023 Academic Review Journal | Published in Kampala, Uganda.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 in Uganda Kampala</dc:title>
  <dc:creator/>
  <dc:language>en</dc:language>
  <cp:keywords/>
  <dcterms:created xsi:type="dcterms:W3CDTF">2026-07-29T07:38:44Z</dcterms:created>
  <dcterms:modified xsi:type="dcterms:W3CDTF">2026-07-29T07:38:44Z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