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Professor</w:t>
      </w:r>
      <w:r>
        <w:t xml:space="preserve"> </w:t>
      </w:r>
      <w:r>
        <w:t xml:space="preserve">in</w:t>
      </w:r>
      <w:r>
        <w:t xml:space="preserve"> </w:t>
      </w:r>
      <w:r>
        <w:t xml:space="preserve">the</w:t>
      </w:r>
      <w:r>
        <w:t xml:space="preserve"> </w:t>
      </w:r>
      <w:r>
        <w:t xml:space="preserve">Concrete</w:t>
      </w:r>
      <w:r>
        <w:t xml:space="preserve"> </w:t>
      </w:r>
      <w:r>
        <w:t xml:space="preserve">Jungle:</w:t>
      </w:r>
      <w:r>
        <w:t xml:space="preserve"> </w:t>
      </w:r>
      <w:r>
        <w:t xml:space="preserve">Education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bf6bd3306373003b241c9604f70231844dcf397"/>
    <w:p>
      <w:pPr>
        <w:pStyle w:val="Heading1"/>
      </w:pPr>
      <w:r>
        <w:t xml:space="preserve">The Professor in the Concrete Jungle: Education in United States New York City</w:t>
      </w:r>
    </w:p>
    <w:p>
      <w:pPr>
        <w:pStyle w:val="FirstParagraph"/>
      </w:pPr>
      <w:r>
        <w:t xml:space="preserve">In the sprawling, pulsating heart of North America, few places embody complexity as vividly as United States New York City. It is a metropolis defined by its verticality, its diversity, and its relentless pace. Within this urban labyrinth stands a figure of profound cultural and intellectual significance: the professor. In this unique environment, the role of an academic transcends mere instruction; it becomes an act of navigation through history, society, and the human condition. To understand the</w:t>
      </w:r>
      <w:r>
        <w:t xml:space="preserve"> </w:t>
      </w:r>
      <w:r>
        <w:rPr>
          <w:bCs/>
          <w:b/>
        </w:rPr>
        <w:t xml:space="preserve">United States New York City</w:t>
      </w:r>
      <w:r>
        <w:t xml:space="preserve"> </w:t>
      </w:r>
      <w:r>
        <w:t xml:space="preserve">is to understand how its educational institutions serve as anchors in a sea of change, with each</w:t>
      </w:r>
      <w:r>
        <w:t xml:space="preserve"> </w:t>
      </w:r>
      <w:r>
        <w:rPr>
          <w:bCs/>
          <w:b/>
        </w:rPr>
        <w:t xml:space="preserve">Professor</w:t>
      </w:r>
      <w:r>
        <w:t xml:space="preserve"> </w:t>
      </w:r>
      <w:r>
        <w:t xml:space="preserve">acting as both guide and participant in this ongoing narrative.</w:t>
      </w:r>
    </w:p>
    <w:p>
      <w:pPr>
        <w:pStyle w:val="BodyText"/>
      </w:pPr>
      <w:r>
        <w:t xml:space="preserve">New York City is not merely a backdrop for higher education; it is an active pedagogical tool. The streets of Manhattan, the industrial remnants of Brooklyn, the green sanctuaries of Central Park, and the financial hubs of Wall Street all serve as extension classrooms. For a</w:t>
      </w:r>
      <w:r>
        <w:t xml:space="preserve"> </w:t>
      </w:r>
      <w:r>
        <w:rPr>
          <w:bCs/>
          <w:b/>
        </w:rPr>
        <w:t xml:space="preserve">Professor</w:t>
      </w:r>
      <w:r>
        <w:t xml:space="preserve"> </w:t>
      </w:r>
      <w:r>
        <w:t xml:space="preserve">teaching in this environment, the boundary between lecture hall and city street is porous. When discussing economic theory at Columbia University or Fordham Law School, one can step outside to witness capitalism in its most raw form. When studying sociology at The New School or City College, the demographic mosaic of Queens and the Bronx provides immediate, living data. This integration of urban reality with academic rigor distinguishes education in</w:t>
      </w:r>
      <w:r>
        <w:t xml:space="preserve"> </w:t>
      </w:r>
      <w:r>
        <w:rPr>
          <w:bCs/>
          <w:b/>
        </w:rPr>
        <w:t xml:space="preserve">United States New York City</w:t>
      </w:r>
      <w:r>
        <w:t xml:space="preserve"> </w:t>
      </w:r>
      <w:r>
        <w:t xml:space="preserve">from that found in more isolated collegiate towns.</w:t>
      </w:r>
    </w:p>
    <w:p>
      <w:pPr>
        <w:pStyle w:val="BodyText"/>
      </w:pPr>
      <w:r>
        <w:t xml:space="preserve">The figure of the</w:t>
      </w:r>
      <w:r>
        <w:t xml:space="preserve"> </w:t>
      </w:r>
      <w:r>
        <w:rPr>
          <w:bCs/>
          <w:b/>
        </w:rPr>
        <w:t xml:space="preserve">Professor</w:t>
      </w:r>
      <w:r>
        <w:t xml:space="preserve"> </w:t>
      </w:r>
      <w:r>
        <w:t xml:space="preserve">here is often a hybrid intellectual. They are expected to be theorists and practitioners, scholars and activists. The students they teach are rarely just traditional undergraduates; they include working professionals seeking advancement, immigrants looking for integration through education, and artists striving to break into a competitive creative industry. Consequently, the</w:t>
      </w:r>
      <w:r>
        <w:t xml:space="preserve"> </w:t>
      </w:r>
      <w:r>
        <w:rPr>
          <w:bCs/>
          <w:b/>
        </w:rPr>
        <w:t xml:space="preserve">Professor</w:t>
      </w:r>
      <w:r>
        <w:t xml:space="preserve"> </w:t>
      </w:r>
      <w:r>
        <w:t xml:space="preserve">must adapt their teaching style to accommodate a vast spectrum of life experiences. The classroom becomes a forum for dialogue rather than just dissemination of knowledge. This dynamic is particularly relevant in disciplines such as art history, journalism, political science, and finance—fields where New York City holds global dominance.</w:t>
      </w:r>
    </w:p>
    <w:p>
      <w:pPr>
        <w:pStyle w:val="BodyText"/>
      </w:pPr>
      <w:r>
        <w:t xml:space="preserve">Furthermore, the historical weight of the city imposes a specific responsibility on each</w:t>
      </w:r>
      <w:r>
        <w:t xml:space="preserve"> </w:t>
      </w:r>
      <w:r>
        <w:rPr>
          <w:bCs/>
          <w:b/>
        </w:rPr>
        <w:t xml:space="preserve">Professor</w:t>
      </w:r>
      <w:r>
        <w:t xml:space="preserve">. United States New York City has been a crucible for American social movements. From the labor struggles of the early 20th century to the Civil Rights marches and contemporary activism regarding climate justice and racial equity, these events have shaped national policy. A</w:t>
      </w:r>
      <w:r>
        <w:t xml:space="preserve"> </w:t>
      </w:r>
      <w:r>
        <w:rPr>
          <w:bCs/>
          <w:b/>
        </w:rPr>
        <w:t xml:space="preserve">Professor</w:t>
      </w:r>
      <w:r>
        <w:t xml:space="preserve"> </w:t>
      </w:r>
      <w:r>
        <w:t xml:space="preserve">teaching history or political science in this context cannot afford to remain detached. They are custodians of a living memory that is often contested. The challenge lies in presenting objective analysis while acknowledging the emotional and historical trauma embedded within the city’s infrastructure and institutions.</w:t>
      </w:r>
    </w:p>
    <w:p>
      <w:pPr>
        <w:pStyle w:val="BodyText"/>
      </w:pPr>
      <w:r>
        <w:t xml:space="preserve">The diversity of</w:t>
      </w:r>
      <w:r>
        <w:t xml:space="preserve"> </w:t>
      </w:r>
      <w:r>
        <w:rPr>
          <w:bCs/>
          <w:b/>
        </w:rPr>
        <w:t xml:space="preserve">United States New York City</w:t>
      </w:r>
      <w:r>
        <w:t xml:space="preserve"> </w:t>
      </w:r>
      <w:r>
        <w:t xml:space="preserve">also demands that educators possess cultural competency beyond standard academic credentials. A classroom in Brooklyn might contain students from dozens of different countries, speaking various languages, and holding diverse religious beliefs. The</w:t>
      </w:r>
      <w:r>
        <w:t xml:space="preserve"> </w:t>
      </w:r>
      <w:r>
        <w:rPr>
          <w:bCs/>
          <w:b/>
        </w:rPr>
        <w:t xml:space="preserve">Professor</w:t>
      </w:r>
      <w:r>
        <w:t xml:space="preserve"> </w:t>
      </w:r>
      <w:r>
        <w:t xml:space="preserve">must cultivate an inclusive environment where these differences are not just tolerated but utilized as resources for learning. This requires a shift away from Eurocentric curricula toward global perspectives that resonate with the student body’s lived experiences. It is a delicate balance, requiring humility and continuous learning on the part of the educator.</w:t>
      </w:r>
    </w:p>
    <w:p>
      <w:pPr>
        <w:pStyle w:val="BodyText"/>
      </w:pPr>
      <w:r>
        <w:t xml:space="preserve">Moreover, the economic pressures of living and working in one of the most expensive cities in world add another layer to this profession. Many</w:t>
      </w:r>
      <w:r>
        <w:t xml:space="preserve"> </w:t>
      </w:r>
      <w:r>
        <w:rPr>
          <w:bCs/>
          <w:b/>
        </w:rPr>
        <w:t xml:space="preserve">Professor</w:t>
      </w:r>
      <w:r>
        <w:t xml:space="preserve">s navigate precarious academic employment structures while facing high costs for housing and transit. Yet, despite these challenges, there is a fierce dedication to public service that characterizes many educators here. Community colleges like LaGuardia or Hunter College play a vital role in social mobility, offering second chances to those whom the elite university system might overlook. In this context, the</w:t>
      </w:r>
      <w:r>
        <w:t xml:space="preserve"> </w:t>
      </w:r>
      <w:r>
        <w:rPr>
          <w:bCs/>
          <w:b/>
        </w:rPr>
        <w:t xml:space="preserve">Professor</w:t>
      </w:r>
      <w:r>
        <w:t xml:space="preserve"> </w:t>
      </w:r>
      <w:r>
        <w:t xml:space="preserve">serves as a gateway to opportunity, helping students transform their potential into tangible skills and credentials.</w:t>
      </w:r>
    </w:p>
    <w:p>
      <w:pPr>
        <w:pStyle w:val="BodyText"/>
      </w:pPr>
      <w:r>
        <w:t xml:space="preserve">The intellectual exchange in New York City is also fueled by its vibrant arts and cultural scene. A</w:t>
      </w:r>
      <w:r>
        <w:t xml:space="preserve"> </w:t>
      </w:r>
      <w:r>
        <w:rPr>
          <w:bCs/>
          <w:b/>
        </w:rPr>
        <w:t xml:space="preserve">Professor</w:t>
      </w:r>
      <w:r>
        <w:t xml:space="preserve"> </w:t>
      </w:r>
      <w:r>
        <w:t xml:space="preserve">of literature or theater does not need to look far for inspiration; the Broadway stage, the Village Vanguard, or a gallery opening in Chelsea can provide immediate relevance to theoretical concepts. This proximity allows for interdisciplinary collaboration that is rare elsewhere. Engineers might collaborate with artists from RISD’s New York campus; sociologists might partner with musicians from Harlem. These collaborations enrich the educational experience and prepare students for a workforce that increasingly values creative problem-solving.</w:t>
      </w:r>
    </w:p>
    <w:p>
      <w:pPr>
        <w:pStyle w:val="BodyText"/>
      </w:pPr>
      <w:r>
        <w:t xml:space="preserve">As we look toward the future, the role of the</w:t>
      </w:r>
      <w:r>
        <w:t xml:space="preserve"> </w:t>
      </w:r>
      <w:r>
        <w:rPr>
          <w:bCs/>
          <w:b/>
        </w:rPr>
        <w:t xml:space="preserve">Professor</w:t>
      </w:r>
      <w:r>
        <w:t xml:space="preserve"> </w:t>
      </w:r>
      <w:r>
        <w:t xml:space="preserve">in</w:t>
      </w:r>
      <w:r>
        <w:t xml:space="preserve"> </w:t>
      </w:r>
      <w:r>
        <w:rPr>
          <w:bCs/>
          <w:b/>
        </w:rPr>
        <w:t xml:space="preserve">United States New York City</w:t>
      </w:r>
      <w:r>
        <w:t xml:space="preserve"> </w:t>
      </w:r>
      <w:r>
        <w:t xml:space="preserve">will likely evolve further in response to technological advancements and global challenges. Remote learning has changed how information is delivered, but it cannot replicate the serendipitous encounters and intense debates that happen when a diverse group of minds gathers in a physical space. The city itself remains the ultimate teacher, offering constant lessons in resilience, innovation, and coexistence.</w:t>
      </w:r>
    </w:p>
    <w:p>
      <w:pPr>
        <w:pStyle w:val="BodyText"/>
      </w:pPr>
      <w:r>
        <w:t xml:space="preserve">In conclusion, the</w:t>
      </w:r>
      <w:r>
        <w:t xml:space="preserve"> </w:t>
      </w:r>
      <w:r>
        <w:rPr>
          <w:bCs/>
          <w:b/>
        </w:rPr>
        <w:t xml:space="preserve">Professor</w:t>
      </w:r>
      <w:r>
        <w:t xml:space="preserve"> </w:t>
      </w:r>
      <w:r>
        <w:t xml:space="preserve">operating within</w:t>
      </w:r>
      <w:r>
        <w:t xml:space="preserve"> </w:t>
      </w:r>
      <w:r>
        <w:rPr>
          <w:bCs/>
          <w:b/>
        </w:rPr>
        <w:t xml:space="preserve">United States New York City</w:t>
      </w:r>
      <w:r>
        <w:t xml:space="preserve"> </w:t>
      </w:r>
      <w:r>
        <w:t xml:space="preserve">occupies a unique position at the intersection of history and modernity. They are tasked with educating a diverse populace while navigating the complexities of one of the world’s most influential urban centers. Their work is not confined to four walls but extends into the very fabric of society. By engaging with students, communities, and the city itself, these educators ensure that New York remains not just a place where people live and work, but a place where ideas are forged and futures are shaped. The</w:t>
      </w:r>
      <w:r>
        <w:t xml:space="preserve"> </w:t>
      </w:r>
      <w:r>
        <w:rPr>
          <w:bCs/>
          <w:b/>
        </w:rPr>
        <w:t xml:space="preserve">Essay</w:t>
      </w:r>
      <w:r>
        <w:t xml:space="preserve"> </w:t>
      </w:r>
      <w:r>
        <w:t xml:space="preserve">above highlights how deeply intertwined education is with the identity of this great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Professor in the Concrete Jungle: Education in United States New York City</dc:title>
  <dc:creator/>
  <dc:language>en</dc:language>
  <cp:keywords/>
  <dcterms:created xsi:type="dcterms:W3CDTF">2026-07-29T16:27:53Z</dcterms:created>
  <dcterms:modified xsi:type="dcterms:W3CDTF">2026-07-29T16:27:53Z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