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daf4376da17dee10c5d69951a87555befdcacee"/>
    <w:p>
      <w:pPr>
        <w:pStyle w:val="Heading1"/>
      </w:pPr>
      <w:r>
        <w:t xml:space="preserve">The Role and Impact of the Professor in United States San Francisco</w:t>
      </w:r>
    </w:p>
    <w:p>
      <w:pPr>
        <w:pStyle w:val="FirstParagraph"/>
      </w:pPr>
      <w:r>
        <w:t xml:space="preserve">In the dynamic intellectual landscape of the United States, few cities embody the convergence of academic rigor, technological innovation, and cultural diversity as vividly as San Francisco. Nestled at the tip of a peninsula surrounded by water on three sides and bounded by California to other regions, this city is not merely a geographical location but a symbol of progress. Within this vibrant ecosystem, the Professor stands as a pivotal figure. The role of the professor in United States San Francisco transcends traditional classroom instruction; it encompasses mentorship, research leadership, community engagement, and the stewardship of ethical values in an era defined by rapid change.</w:t>
      </w:r>
    </w:p>
    <w:bookmarkStart w:id="20" w:name="X4372411001fac08ee97c1fa13c8b95349d41cb3"/>
    <w:p>
      <w:pPr>
        <w:pStyle w:val="Heading2"/>
      </w:pPr>
      <w:r>
        <w:t xml:space="preserve">The Historical Context of Academic Excellence</w:t>
      </w:r>
    </w:p>
    <w:p>
      <w:pPr>
        <w:pStyle w:val="FirstParagraph"/>
      </w:pPr>
      <w:r>
        <w:t xml:space="preserve">To understand the significance of the modern professor in this region, one must first acknowledge the historical foundations upon which these institutions were built. San Francisco’s academic heritage is deeply rooted in institutions that have shaped national discourse on science, humanities, and social justice. The presence of world-renowned universities such as Stanford University (though located nearby in Silicon Valley), the University of California Berkeley (just across the bay), and private institutions like Stanford and numerous specialized schools within San Francisco itself has created a dense network of scholarly activity.</w:t>
      </w:r>
    </w:p>
    <w:p>
      <w:pPr>
        <w:pStyle w:val="BodyText"/>
      </w:pPr>
      <w:r>
        <w:t xml:space="preserve">In this context, the professor is not just an educator but a custodian of knowledge. From the early days when scholars sought to bridge European academic traditions with American pragmatism, to the present day where interdisciplinary research drives innovation, professors have consistently served as catalysts for intellectual growth. Their work reflects the unique spirit of United States San Francisco—a place where risk-taking is celebrated and failure is often seen as a precursor to breakthrough.</w:t>
      </w:r>
    </w:p>
    <w:bookmarkEnd w:id="20"/>
    <w:bookmarkStart w:id="21" w:name="the-professor-in-the-age-of-technology"/>
    <w:p>
      <w:pPr>
        <w:pStyle w:val="Heading2"/>
      </w:pPr>
      <w:r>
        <w:t xml:space="preserve">The Professor in the Age of Technology</w:t>
      </w:r>
    </w:p>
    <w:p>
      <w:pPr>
        <w:pStyle w:val="FirstParagraph"/>
      </w:pPr>
      <w:r>
        <w:t xml:space="preserve">San Francisco’s proximity to Silicon Valley has fundamentally altered how professors operate. The intersection of academia and technology has created new paradigms for teaching, research, and collaboration. Today’s professor must navigate a digital-first environment where online learning platforms, artificial intelligence tools, and big data analytics are integral components of the educational experience.</w:t>
      </w:r>
    </w:p>
    <w:p>
      <w:pPr>
        <w:pStyle w:val="BodyText"/>
      </w:pPr>
      <w:r>
        <w:t xml:space="preserve">Yet, despite these technological advancements, the human element remains irreplaceable. In United States San Francisco institutions of higher education serve as incubators for critical thinking and ethical reasoning—skills that technology alone cannot instill. Professors guide students through complex moral dilemmas posed by emerging technologies such as artificial intelligence, genetic engineering, and surveillance systems. They challenge students to question who benefits from innovation, who bears the risks, and how we can ensure equity in access to technological resources.</w:t>
      </w:r>
    </w:p>
    <w:bookmarkEnd w:id="21"/>
    <w:bookmarkStart w:id="22" w:name="mentorship-beyond-the-classroom"/>
    <w:p>
      <w:pPr>
        <w:pStyle w:val="Heading2"/>
      </w:pPr>
      <w:r>
        <w:t xml:space="preserve">Mentorship Beyond the Classroom</w:t>
      </w:r>
    </w:p>
    <w:p>
      <w:pPr>
        <w:pStyle w:val="FirstParagraph"/>
      </w:pPr>
      <w:r>
        <w:t xml:space="preserve">One of the most profound contributions of the professor in United States San Francisco is their role as mentors. In a city known for its startup culture and entrepreneurial spirit, many professors actively engage with alumni, industry leaders, and community organizations to create opportunities for experiential learning. They do not limit themselves to academic advising; instead they foster lifelong relationships that extend far beyond graduation.</w:t>
      </w:r>
    </w:p>
    <w:p>
      <w:pPr>
        <w:pStyle w:val="BodyText"/>
      </w:pPr>
      <w:r>
        <w:t xml:space="preserve">This mentorship often takes the form of interdisciplinary projects that bring together students from various fields—engineering, business arts—and public policy—to solve real-world problems facing San Francisco and its surrounding regions. For instance, a professor might lead a team working on sustainable urban development projects addressing housing affordability or climate resilience in coastal communities.</w:t>
      </w:r>
    </w:p>
    <w:bookmarkEnd w:id="22"/>
    <w:bookmarkStart w:id="23" w:name="X80694ae9d0d29b3959b15e521254429ee30f921"/>
    <w:p>
      <w:pPr>
        <w:pStyle w:val="Heading2"/>
      </w:pPr>
      <w:r>
        <w:t xml:space="preserve">Community Engagement and Social Responsibility</w:t>
      </w:r>
    </w:p>
    <w:p>
      <w:pPr>
        <w:pStyle w:val="FirstParagraph"/>
      </w:pPr>
      <w:r>
        <w:t xml:space="preserve">The city of United States San Francisco faces numerous social challenges including homelessness inequality racial injustice and environmental sustainability. Professors play crucial roles in addressing these issues through community-engaged scholarship. They collaborate with local nonprofits government agencies grassroots movements and residents to develop solutions grounded in empirical research but also informed by lived experiences.</w:t>
      </w:r>
    </w:p>
    <w:p>
      <w:pPr>
        <w:pStyle w:val="BodyText"/>
      </w:pPr>
      <w:r>
        <w:t xml:space="preserve">For example professors may work on initiatives aimed at improving access to healthcare for underserved populations or developing policies that protect migrant workers’ rights. These efforts require more than technical expertise—they demand empathy cultural competence and a commitment to social justice. By integrating community voices into their research processes professors ensure that their work remains relevant impactful and equitable.</w:t>
      </w:r>
    </w:p>
    <w:bookmarkEnd w:id="23"/>
    <w:bookmarkStart w:id="24" w:name="X6aded20c4f62a0f2792551318ec70ac274ba53e"/>
    <w:p>
      <w:pPr>
        <w:pStyle w:val="Heading2"/>
      </w:pPr>
      <w:r>
        <w:t xml:space="preserve">Conclusion: The Enduring Legacy of the Professor</w:t>
      </w:r>
    </w:p>
    <w:p>
      <w:pPr>
        <w:pStyle w:val="FirstParagraph"/>
      </w:pPr>
      <w:r>
        <w:t xml:space="preserve">In conclusion, the professor in United States San Francisco occupies a multifaceted role that extends well beyond traditional teaching responsibilities. As educators researchers mentors and community partners they contribute to shaping both individual lives and broader societal trajectories. Their ability to adapt to changing technological landscapes while maintaining core values of curiosity integrity and compassion makes them indispensable agents of positive change.</w:t>
      </w:r>
    </w:p>
    <w:p>
      <w:pPr>
        <w:pStyle w:val="BodyText"/>
      </w:pPr>
      <w:r>
        <w:t xml:space="preserve">As San Francisco continues to evolve as a global hub for innovation diversity remains central its identity so too will the role of professors in fostering inclusive environments where all voices are heard and valued. Through their unwavering dedication to truth pursuit excellence and service humanity professors ensure that United States San Francisco remains not only a center of economic prosperity but also a beacon of intellectual vitality and moral courage.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Professor in United States San Francisco</dc:title>
  <dc:creator/>
  <dc:language>en</dc:language>
  <cp:keywords/>
  <dcterms:created xsi:type="dcterms:W3CDTF">2026-07-29T16:42:19Z</dcterms:created>
  <dcterms:modified xsi:type="dcterms:W3CDTF">2026-07-29T16:42:19Z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