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4" w:name="Xa5190565427ee8f6eae9158031b5ecec0b06301"/>
    <w:p>
      <w:pPr>
        <w:pStyle w:val="Heading1"/>
      </w:pPr>
      <w:r>
        <w:t xml:space="preserve">The Strategic Imperative of the</w:t>
      </w:r>
      <w:r>
        <w:t xml:space="preserve"> </w:t>
      </w:r>
      <w:r>
        <w:t xml:space="preserve">Project Manager</w:t>
      </w:r>
      <w:r>
        <w:t xml:space="preserve"> </w:t>
      </w:r>
      <w:r>
        <w:t xml:space="preserve">in</w:t>
      </w:r>
      <w:r>
        <w:t xml:space="preserve"> </w:t>
      </w:r>
      <w:r>
        <w:t xml:space="preserve">India New Delhi</w:t>
      </w:r>
    </w:p>
    <w:p>
      <w:pPr>
        <w:pStyle w:val="FirstParagraph"/>
      </w:pPr>
      <w:r>
        <w:t xml:space="preserve">In the rapidly evolving landscape of global business and technological innovation, the role of leadership has never been more critical. Nowhere is this more evident than in the bustling metropolis of</w:t>
      </w:r>
      <w:r>
        <w:t xml:space="preserve"> </w:t>
      </w:r>
      <w:r>
        <w:t xml:space="preserve">India New Delhi</w:t>
      </w:r>
      <w:r>
        <w:t xml:space="preserve">. As India's capital and a burgeoning hub for startups, government infrastructure projects, and multinational corporations, this region presents a unique set of challenges and opportunities. At the heart of navigating these complexities stands the</w:t>
      </w:r>
      <w:r>
        <w:t xml:space="preserve"> </w:t>
      </w:r>
      <w:r>
        <w:t xml:space="preserve">Project Manager</w:t>
      </w:r>
      <w:r>
        <w:t xml:space="preserve">. This essay explores the multifaceted responsibilities, cultural nuances, and strategic importance of project management within this dynamic geographic context.</w:t>
      </w:r>
    </w:p>
    <w:bookmarkStart w:id="20" w:name="the-unique-ecosystem-of-india-new-delhi"/>
    <w:p>
      <w:pPr>
        <w:pStyle w:val="Heading2"/>
      </w:pPr>
      <w:r>
        <w:t xml:space="preserve">The Unique Ecosystem of</w:t>
      </w:r>
      <w:r>
        <w:t xml:space="preserve"> </w:t>
      </w:r>
      <w:r>
        <w:t xml:space="preserve">India New Delhi</w:t>
      </w:r>
    </w:p>
    <w:p>
      <w:pPr>
        <w:pStyle w:val="FirstParagraph"/>
      </w:pPr>
      <w:r>
        <w:t xml:space="preserve">To understand the weight carried by a</w:t>
      </w:r>
      <w:r>
        <w:t xml:space="preserve"> </w:t>
      </w:r>
      <w:r>
        <w:t xml:space="preserve">Project Manager</w:t>
      </w:r>
      <w:r>
        <w:t xml:space="preserve">, one must first comprehend the environment in which they operate.</w:t>
      </w:r>
      <w:r>
        <w:t xml:space="preserve"> </w:t>
      </w:r>
      <w:r>
        <w:t xml:space="preserve">India New Delhi</w:t>
      </w:r>
      <w:r>
        <w:t xml:space="preserve"> </w:t>
      </w:r>
      <w:r>
        <w:t xml:space="preserve">is a city of contrasts and scale. It is home to sprawling government ministries, historic landmarks, high-tech industrial parks like those in Gurugram (often considered part of the National Capital Region), and dense urban centers that pulse with economic activity. The infrastructure demands are immense, ranging from smart city initiatives to massive digital transformation projects under national programs like Digital India.</w:t>
      </w:r>
    </w:p>
    <w:p>
      <w:pPr>
        <w:pStyle w:val="BodyText"/>
      </w:pPr>
      <w:r>
        <w:t xml:space="preserve">For any initiative undertaken here—whether it involves constructing a metro line, launching a fintech product for millions of users, or implementing corporate governance reforms—the stakes are high. The</w:t>
      </w:r>
      <w:r>
        <w:t xml:space="preserve"> </w:t>
      </w:r>
      <w:r>
        <w:t xml:space="preserve">Project Manager</w:t>
      </w:r>
      <w:r>
        <w:t xml:space="preserve"> </w:t>
      </w:r>
      <w:r>
        <w:t xml:space="preserve">must not only be technically proficient but also deeply attuned to the local ecosystem. This includes understanding regulatory frameworks that can change swiftly and infrastructure realities that may cause unexpected delays. In</w:t>
      </w:r>
      <w:r>
        <w:t xml:space="preserve"> </w:t>
      </w:r>
      <w:r>
        <w:t xml:space="preserve">India New Delhi</w:t>
      </w:r>
      <w:r>
        <w:t xml:space="preserve">, a project is never just about timelines and budgets; it is about navigating a complex web of bureaucratic, social, and economic factors.</w:t>
      </w:r>
    </w:p>
    <w:bookmarkEnd w:id="20"/>
    <w:bookmarkStart w:id="21" w:name="X0a80ac09ab0c93954417aaffcb3cf51fd115b0b"/>
    <w:p>
      <w:pPr>
        <w:pStyle w:val="Heading2"/>
      </w:pPr>
      <w:r>
        <w:t xml:space="preserve">The Role of the</w:t>
      </w:r>
      <w:r>
        <w:t xml:space="preserve"> </w:t>
      </w:r>
      <w:r>
        <w:t xml:space="preserve">Project Manager</w:t>
      </w:r>
      <w:r>
        <w:t xml:space="preserve"> </w:t>
      </w:r>
      <w:r>
        <w:t xml:space="preserve">as a Cultural Bridge</w:t>
      </w:r>
    </w:p>
    <w:p>
      <w:pPr>
        <w:pStyle w:val="FirstParagraph"/>
      </w:pPr>
      <w:r>
        <w:t xml:space="preserve">A defining characteristic of successful project management in South Asia is cultural intelligence. The</w:t>
      </w:r>
      <w:r>
        <w:t xml:space="preserve"> </w:t>
      </w:r>
      <w:r>
        <w:t xml:space="preserve">Project Manager</w:t>
      </w:r>
      <w:r>
        <w:t xml:space="preserve"> </w:t>
      </w:r>
      <w:r>
        <w:t xml:space="preserve">in</w:t>
      </w:r>
      <w:r>
        <w:t xml:space="preserve"> </w:t>
      </w:r>
      <w:r>
        <w:t xml:space="preserve">India New Delhi</w:t>
      </w:r>
      <w:r>
        <w:t xml:space="preserve"> </w:t>
      </w:r>
      <w:r>
        <w:t xml:space="preserve">serves as a crucial bridge between diverse stakeholders. These stakeholders often include international investors, local government officials, technical teams spanning multiple time zones, and end-users from varied socioeconomic backgrounds.</w:t>
      </w:r>
    </w:p>
    <w:p>
      <w:pPr>
        <w:pStyle w:val="BodyText"/>
      </w:pPr>
      <w:r>
        <w:t xml:space="preserve">The concept of "relationship-first" business culture is prevalent in</w:t>
      </w:r>
      <w:r>
        <w:t xml:space="preserve"> </w:t>
      </w:r>
      <w:r>
        <w:t xml:space="preserve">India New Delhi</w:t>
      </w:r>
      <w:r>
        <w:t xml:space="preserve">. Formal contracts are important, but trust is built through personal interactions. A skilled</w:t>
      </w:r>
    </w:p>
    <w:p>
      <w:pPr>
        <w:pStyle w:val="BodyText"/>
      </w:pPr>
      <w:r>
        <w:t xml:space="preserve">must facilitate communication channels that respect hierarchy while encouraging open feedback from junior team members who might otherwise be hesitant to speak up in a traditional hierarchical structure.</w:t>
      </w:r>
    </w:p>
    <w:bookmarkEnd w:id="21"/>
    <w:bookmarkStart w:id="22" w:name="X9a48806364b04c0601ab166e7535cc8996e9e26"/>
    <w:p>
      <w:pPr>
        <w:pStyle w:val="Heading2"/>
      </w:pPr>
      <w:r>
        <w:t xml:space="preserve">Navigating Regulatory Complexity and Stakeholder Management</w:t>
      </w:r>
    </w:p>
    <w:p>
      <w:pPr>
        <w:pStyle w:val="FirstParagraph"/>
      </w:pPr>
      <w:r>
        <w:t xml:space="preserve">In</w:t>
      </w:r>
      <w:r>
        <w:t xml:space="preserve"> </w:t>
      </w:r>
      <w:r>
        <w:t xml:space="preserve">India New Delhi</w:t>
      </w:r>
      <w:r>
        <w:t xml:space="preserve">, regulatory compliance is not merely a checkbox; it is a central pillar of project planning. Whether dealing with environmental clearances for construction or data privacy laws for software development, the</w:t>
      </w:r>
    </w:p>
    <w:p>
      <w:pPr>
        <w:pStyle w:val="BodyText"/>
      </w:pPr>
      <w:r>
        <w:t xml:space="preserve">acts as the primary liaison between technical teams and regulatory bodies. They must anticipate bureaucratic hurdles before they become bottlenecks. For instance, a technology rollout in the national capital requires coordination with various municipal bodies and central agencies. The</w:t>
      </w:r>
      <w:r>
        <w:t xml:space="preserve"> </w:t>
      </w:r>
      <w:r>
        <w:t xml:space="preserve">India New Delhi</w:t>
      </w:r>
      <w:r>
        <w:t xml:space="preserve"> </w:t>
      </w:r>
      <w:r>
        <w:t xml:space="preserve">is witnessing a digital renaissance. The</w:t>
      </w:r>
    </w:p>
    <w:p>
      <w:pPr>
        <w:pStyle w:val="BodyText"/>
      </w:pPr>
      <w:r>
        <w:t xml:space="preserve">builds resilience into their project plans to account for these infrastructural realities. This might involve choosing cloud-based solutions that can function with intermittent connectivity or scheduling critical activities during peak reliability hours. Furthermore, the</w:t>
      </w:r>
      <w:r>
        <w:t xml:space="preserve"> </w:t>
      </w:r>
      <w:r>
        <w:t xml:space="preserve">India New Delhi</w:t>
      </w:r>
      <w:r>
        <w:t xml:space="preserve">, where innovation is encouraged but implementation can be challenging, the</w:t>
      </w:r>
      <w:r>
        <w:t xml:space="preserve"> </w:t>
      </w:r>
      <w:r>
        <w:t xml:space="preserve">India New Delhi</w:t>
      </w:r>
      <w:r>
        <w:t xml:space="preserve"> </w:t>
      </w:r>
      <w:r>
        <w:t xml:space="preserve">is vast, youthful, and increasingly educated. However, high turnover rates are a common challenge in the competitive job market of the capital city. The</w:t>
      </w:r>
      <w:r>
        <w:t xml:space="preserve"> </w:t>
      </w:r>
      <w:r>
        <w:t xml:space="preserve">India New Delhi</w:t>
      </w:r>
      <w:r>
        <w:t xml:space="preserve">. The pressure to deliver results in such a fast-paced environment can lead to burnout. The modern</w:t>
      </w:r>
    </w:p>
    <w:p>
      <w:pPr>
        <w:pStyle w:val="BodyText"/>
      </w:pPr>
      <w:r>
        <w:t xml:space="preserve">ensures sustained productivity and loyalty, which are critical for long-term project success.</w:t>
      </w:r>
    </w:p>
    <w:bookmarkEnd w:id="22"/>
    <w:bookmarkStart w:id="23" w:name="Xc47bb0b9bca879ad6f262414117e13fa83cbf32"/>
    <w:p>
      <w:pPr>
        <w:pStyle w:val="Heading2"/>
      </w:pPr>
      <w:r>
        <w:t xml:space="preserve">Sustainability and Future-Proofing Projects</w:t>
      </w:r>
    </w:p>
    <w:p>
      <w:pPr>
        <w:pStyle w:val="FirstParagraph"/>
      </w:pPr>
      <w:r>
        <w:t xml:space="preserve">As</w:t>
      </w:r>
      <w:r>
        <w:t xml:space="preserve"> </w:t>
      </w:r>
      <w:r>
        <w:t xml:space="preserve">India New Delhi</w:t>
      </w:r>
      <w:r>
        <w:t xml:space="preserve"> </w:t>
      </w:r>
      <w:r>
        <w:t xml:space="preserve">grapples with issues like pollution, water scarcity, and urban congestion, sustainability has moved from a buzzword to a requirement. The</w:t>
      </w:r>
      <w:r>
        <w:t xml:space="preserve"> </w:t>
      </w:r>
      <w:r>
        <w:t xml:space="preserve">India New Delhi</w:t>
      </w:r>
      <w:r>
        <w:t xml:space="preserve">, public perception matters immensely. A project that is seen as environmentally responsible garners more support from the community and government alike. The</w:t>
      </w:r>
    </w:p>
    <w:p>
      <w:pPr>
        <w:pStyle w:val="BodyText"/>
      </w:pPr>
      <w:r>
        <w:t xml:space="preserve">in</w:t>
      </w:r>
      <w:r>
        <w:t xml:space="preserve"> </w:t>
      </w:r>
      <w:r>
        <w:t xml:space="preserve">India New Delhi</w:t>
      </w:r>
      <w:r>
        <w:t xml:space="preserve">&gt; is far more than administrative coordination; it is a strategic leadership function that demands cultural sensitivity, regulatory expertise, technological fluency, and emotional intelligence. The unique characteristics of</w:t>
      </w:r>
    </w:p>
    <w:p>
      <w:pPr>
        <w:pStyle w:val="BodyText"/>
      </w:pPr>
      <w:r>
        <w:t xml:space="preserve">India New Delhi&gt;—its status as the nation's capital, its economic vibrancy, and its complex infrastructure—create an environment where effective project management is indispensable.</w:t>
      </w:r>
    </w:p>
    <w:p>
      <w:pPr>
        <w:pStyle w:val="BodyText"/>
      </w:pPr>
      <w:r>
        <w:t xml:space="preserve">As the city continues to grow and modernize, the demands on the</w:t>
      </w:r>
    </w:p>
    <w:p>
      <w:pPr>
        <w:pStyle w:val="BodyText"/>
      </w:pPr>
      <w:r>
        <w:t xml:space="preserve">remains the linchpin holding together the intricate tapestry of stakeholders, resources, and goals that define success in</w:t>
      </w:r>
    </w:p>
    <w:p>
      <w:pPr>
        <w:pStyle w:val="BodyText"/>
      </w:pPr>
      <w:r>
        <w:t xml:space="preserve">India New Delhi&gt;. In this dynamic landscape, mastering project management is not just a professional skill; it is a civic contribution to the nation's progress.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India New Delhi</dc:title>
  <dc:creator/>
  <dc:language>en</dc:language>
  <cp:keywords/>
  <dcterms:created xsi:type="dcterms:W3CDTF">2026-07-29T14:23:31Z</dcterms:created>
  <dcterms:modified xsi:type="dcterms:W3CDTF">2026-07-29T14:23:31Z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