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c972fa6ba2395810ceae27edd00436cb5cad67d"/>
    <w:p>
      <w:pPr>
        <w:pStyle w:val="Heading1"/>
      </w:pPr>
      <w:r>
        <w:t xml:space="preserve">The Strategic Role of the Project Manager in New Zealand Wellington</w:t>
      </w:r>
    </w:p>
    <w:p>
      <w:pPr>
        <w:pStyle w:val="FirstParagraph"/>
      </w:pPr>
      <w:r>
        <w:t xml:space="preserve">In the dynamic landscape of modern business and development, the role of a Project Manager is pivotal. Nowhere is this more evident than in New Zealand Wellington, a city that serves as both the political heart and an emerging hub for technology, creative industries, and infrastructure development within the nation. As Wellington continues to evolve from its traditional roots into a sophisticated center for innovation and sustainability, the demands placed upon Project Managers have intensified. This essay explores the multifaceted responsibilities of a Project Manager operating in this specific geographic and cultural context, highlighting why their role is indispensable to the continued success and resilience of New Zealand Wellington.</w:t>
      </w:r>
    </w:p>
    <w:bookmarkStart w:id="20" w:name="X0ac78190fcb5b1bda0bdbabc493ba439724c937"/>
    <w:p>
      <w:pPr>
        <w:pStyle w:val="Heading2"/>
      </w:pPr>
      <w:r>
        <w:t xml:space="preserve">The Unique Context of New Zealand Wellington</w:t>
      </w:r>
    </w:p>
    <w:p>
      <w:pPr>
        <w:pStyle w:val="FirstParagraph"/>
      </w:pPr>
      <w:r>
        <w:t xml:space="preserve">To understand the significance of a Project Manager in this region, one must first appreciate the unique environment of New Zealand Wellington. Situated at the southern tip of the North Island, it is a compact yet vibrant capital city known for its steep hills, harbor views, and resilient community spirit. However, this geography presents specific challenges. The city is prone to seismic activity and sits on a fault line that demands rigorous adherence to building codes and infrastructure standards. Consequently, Project Managers in Wellington cannot simply rely on generic international frameworks; they must possess a deep understanding of local regulatory environments, environmental constraints, and the specific risks associated with construction in a seismically active zone.</w:t>
      </w:r>
    </w:p>
    <w:p>
      <w:pPr>
        <w:pStyle w:val="BodyText"/>
      </w:pPr>
      <w:r>
        <w:t xml:space="preserve">Furthermore, Wellington has transformed into New Zealand’s "Silicon Valley," hosting a high concentration of technology firms, defense contractors, and government agencies. This influx of industry has brought rapid growth and increased competition for talent. For a Project Manager working here, the challenge is not just delivering projects on time and within budget but doing so while navigating a highly skilled yet competitive labor market. The ability to attract and retain top-tier talent is a crucial component of project success in this bustling capital.</w:t>
      </w:r>
    </w:p>
    <w:bookmarkEnd w:id="20"/>
    <w:bookmarkStart w:id="21" w:name="X289dacf9127a8882ceb890c29ca21591a3cb9f1"/>
    <w:p>
      <w:pPr>
        <w:pStyle w:val="Heading2"/>
      </w:pPr>
      <w:r>
        <w:t xml:space="preserve">Bridging Culture: Leadership and Indigenous Perspectives</w:t>
      </w:r>
    </w:p>
    <w:p>
      <w:pPr>
        <w:pStyle w:val="FirstParagraph"/>
      </w:pPr>
      <w:r>
        <w:t xml:space="preserve">A critical aspect of being an effective Project Manager in New Zealand Wellington is the integration of cultural awareness, particularly regarding Te Ao Māori (the Māori world). As the political capital, Wellington is a focal point for national policy and public engagement. Projects here often involve significant community consultation and must respect Indigenous rights and perspectives. A competent Project Manager must be adept at engaging with iwi (tribes) and local communities, ensuring that projects align with tikanga (customs) and values.</w:t>
      </w:r>
    </w:p>
    <w:p>
      <w:pPr>
        <w:pStyle w:val="BodyText"/>
      </w:pPr>
      <w:r>
        <w:t xml:space="preserve">This cultural competency is not merely a bureaucratic hurdle; it is a strategic advantage. Projects that demonstrate genuine respect for local heritage and community sentiment enjoy smoother approvals processes and greater public support. For instance, in urban development or infrastructure projects, the inclusion of Māori design elements or the preservation of historical sites can turn potential conflicts into collaborative opportunities. The Project Manager acts as the bridge between corporate objectives and community expectations, fostering trust through transparent communication and inclusive decision-making.</w:t>
      </w:r>
    </w:p>
    <w:bookmarkEnd w:id="21"/>
    <w:bookmarkStart w:id="22" w:name="X916b821c15cdf5e8406178e953ab168bb0c6dd7"/>
    <w:p>
      <w:pPr>
        <w:pStyle w:val="Heading2"/>
      </w:pPr>
      <w:r>
        <w:t xml:space="preserve">Sustainability and Resilience: A Core Imperative</w:t>
      </w:r>
    </w:p>
    <w:p>
      <w:pPr>
        <w:pStyle w:val="FirstParagraph"/>
      </w:pPr>
      <w:r>
        <w:t xml:space="preserve">In recent years, sustainability has moved from a peripheral concern to a central requirement for all major initiatives in New Zealand Wellington. With national goals aimed at achieving carbon neutrality by 2050, Project Managers are increasingly responsible for embedding sustainable practices into the lifecycle of their projects. This includes sourcing local materials to reduce carbon footprints, designing energy-efficient systems, and ensuring that waste management strategies are robust.</w:t>
      </w:r>
    </w:p>
    <w:p>
      <w:pPr>
        <w:pStyle w:val="BodyText"/>
      </w:pPr>
      <w:r>
        <w:t xml:space="preserve">Moreover, resilience is key. Given the natural hazards associated with Wellington’s geography, Project Managers must plan for long-term durability and adaptability. This goes beyond immediate delivery; it involves creating projects that can withstand environmental shocks and contribute positively to the city’s future infrastructure network. A Project Manager who prioritizes sustainability demonstrates a forward-thinking approach that aligns with both governmental policy and corporate social responsibility mandates.</w:t>
      </w:r>
    </w:p>
    <w:bookmarkEnd w:id="22"/>
    <w:bookmarkStart w:id="23" w:name="agility-in-a-fast-paced-environment"/>
    <w:p>
      <w:pPr>
        <w:pStyle w:val="Heading2"/>
      </w:pPr>
      <w:r>
        <w:t xml:space="preserve">Agility in a Fast-Paced Environment</w:t>
      </w:r>
    </w:p>
    <w:p>
      <w:pPr>
        <w:pStyle w:val="FirstParagraph"/>
      </w:pPr>
      <w:r>
        <w:t xml:space="preserve">The pace of change in Wellington’s tech and government sectors is relentless. Traditional waterfall methodologies often struggle to keep up with the rapid iteration cycles required by modern software development and digital transformation projects. Therefore, Project Managers in this region must be proficient in Agile methodologies, allowing for flexibility and responsiveness to changing requirements. Whether leading a team developing new fintech solutions or coordinating a large-scale government IT migration, the ability to pivot quickly while maintaining strategic alignment is essential.</w:t>
      </w:r>
    </w:p>
    <w:p>
      <w:pPr>
        <w:pStyle w:val="BodyText"/>
      </w:pPr>
      <w:r>
        <w:t xml:space="preserve">This agility extends to stakeholder management as well. In Wellington’s interconnected ecosystem, stakeholders are often closely linked across different sectors. A Project Manager must navigate these complex relationships with diplomatic skill, ensuring that diverse interests are balanced effectively. This requires strong emotional intelligence and the ability to communicate complex technical details to non-technical stakeholders clearly and persuasively.</w:t>
      </w:r>
    </w:p>
    <w:bookmarkEnd w:id="23"/>
    <w:bookmarkStart w:id="24" w:name="conclusion"/>
    <w:p>
      <w:pPr>
        <w:pStyle w:val="Heading2"/>
      </w:pPr>
      <w:r>
        <w:t xml:space="preserve">Conclusion</w:t>
      </w:r>
    </w:p>
    <w:p>
      <w:pPr>
        <w:pStyle w:val="FirstParagraph"/>
      </w:pPr>
      <w:r>
        <w:t xml:space="preserve">In conclusion, the role of a Project Manager in New Zealand Wellington is far more than that of a logistical coordinator. It is a strategic position that requires a unique blend of technical expertise, cultural intelligence, environmental stewardship, and adaptive leadership. As Wellington continues to solidify its status as a leader in innovation and governance within New Zealand, the demand for skilled Project Managers who can navigate its specific challenges and opportunities will only grow. By embracing local cultural values, prioritizing sustainability and resilience, and employing agile methodologies, Project Managers play a crucial part in shaping the future of New Zealand Wellington. Their work ensures that development is not only efficient but also inclusive, sustainable, and resilient for generations to come. Thus, the Project Manager stands as a cornerstone of progress in this vibrant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New Zealand Wellington</dc:title>
  <dc:creator/>
  <dc:language>en</dc:language>
  <cp:keywords/>
  <dcterms:created xsi:type="dcterms:W3CDTF">2026-07-29T16:24:50Z</dcterms:created>
  <dcterms:modified xsi:type="dcterms:W3CDTF">2026-07-29T16:24:50Z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