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Sudan</w:t>
      </w:r>
      <w:r>
        <w:t xml:space="preserve"> </w:t>
      </w:r>
      <w:r>
        <w:t xml:space="preserve">Khartoum</w:t>
      </w:r>
    </w:p>
    <w:bookmarkStart w:id="26" w:name="X15680d0333db689284e2a02a55066449d5a20cf"/>
    <w:p>
      <w:pPr>
        <w:pStyle w:val="Heading1"/>
      </w:pPr>
      <w:r>
        <w:t xml:space="preserve">The Strategic Role of the Project Manager in Sudan Khartoum</w:t>
      </w:r>
    </w:p>
    <w:p>
      <w:pPr>
        <w:pStyle w:val="FirstParagraph"/>
      </w:pPr>
      <w:r>
        <w:t xml:space="preserve">In the dynamic and rapidly evolving landscape of modern development, the role of a Project Manager has transcended traditional boundaries. Nowhere is this transformation more critical or complex than in Sudan Khartoum, a city that stands at the crossroads of historical significance and urgent contemporary necessity. As Sudan Khartoum navigates through periods of reconstruction, economic stabilization, and infrastructural development, the demand for skilled Project Managers has reached an unprecedented peak. This essay explores the multifaceted responsibilities of a Project Manager within this specific context, highlighting how their expertise is not merely administrative but fundamentally transformative for the nation's progress.</w:t>
      </w:r>
    </w:p>
    <w:bookmarkStart w:id="20" w:name="the-contextual-imperative-sudan-khartoum"/>
    <w:p>
      <w:pPr>
        <w:pStyle w:val="Heading2"/>
      </w:pPr>
      <w:r>
        <w:t xml:space="preserve">The Contextual Imperative: Sudan Khartoum</w:t>
      </w:r>
    </w:p>
    <w:p>
      <w:pPr>
        <w:pStyle w:val="FirstParagraph"/>
      </w:pPr>
      <w:r>
        <w:t xml:space="preserve">To understand the weight carried by a Project Manager in this region, one must first appreciate the unique environment of Sudan Khartoum. As the capital city and economic hub of Sudan, Khartoum is characterized by a confluence of diverse cultures, strategic geographic positioning at the junction of the Blue and White Nile rivers, and a resilient populace. However, it is also a region that has faced significant challenges, including infrastructure deficits, fluctuating economic conditions, and the need for sustainable urban planning. In this setting Sudan Khartoum serves as both a symbol of hope and a testing ground for innovative development strategies. The Project Manager here is not just overseeing tasks; they are stewarding the future of one of Africa's most historic capitals.</w:t>
      </w:r>
    </w:p>
    <w:bookmarkEnd w:id="20"/>
    <w:bookmarkStart w:id="21" w:name="bridging-tradition-and-modernity"/>
    <w:p>
      <w:pPr>
        <w:pStyle w:val="Heading2"/>
      </w:pPr>
      <w:r>
        <w:t xml:space="preserve">Bridging Tradition and Modernity</w:t>
      </w:r>
    </w:p>
    <w:p>
      <w:pPr>
        <w:pStyle w:val="FirstParagraph"/>
      </w:pPr>
      <w:r>
        <w:t xml:space="preserve">"The successful Project Manager in Sudan Khartoum must possess a dual competency: technical project management expertise and deep cultural intelligence."</w:t>
      </w:r>
    </w:p>
    <w:p>
      <w:pPr>
        <w:pStyle w:val="BodyText"/>
      </w:pPr>
      <w:r>
        <w:t xml:space="preserve">The core function of a Project Manager is to initiate, plan, execute, and close projects. However, in Sudan Khartoum, this definition expands. The Project Manager acts as a bridge between international best practices and local traditions. For instance, when managing infrastructure projects such as road networks or housing developments in Sudan Khartoum standard methodologies must be adapted to respect local community structures and environmental conditions. This requires the Project Manager to engage with stakeholders ranging from government officials in Sudan Khartoum to local community leaders, ensuring that development is inclusive and sustainable. The ability to navigate these cultural nuances is as important as mastering Gantt charts or budget spreadsheets.</w:t>
      </w:r>
    </w:p>
    <w:bookmarkEnd w:id="21"/>
    <w:bookmarkStart w:id="22" w:name="X56ff6e89bfbf1e4bea5b9d6d5b764b6a668d1de"/>
    <w:p>
      <w:pPr>
        <w:pStyle w:val="Heading2"/>
      </w:pPr>
      <w:r>
        <w:t xml:space="preserve">Navigating Complexity and Resource Constraints</w:t>
      </w:r>
    </w:p>
    <w:p>
      <w:pPr>
        <w:pStyle w:val="FirstParagraph"/>
      </w:pPr>
      <w:r>
        <w:t xml:space="preserve">A defining characteristic of project management in Sudan Khartoum is the necessity to operate under resource constraints and complex logistical challenges. Supply chain disruptions, currency fluctuations, and bureaucratic hurdles are common realities. The Project Manager must be adept at risk management, possessing the foresight to anticipate potential pitfalls specific to operating in Sudan Khartoum. This might involve developing contingency plans for material sourcing or negotiating flexible timelines that account for local operational variances.</w:t>
      </w:r>
    </w:p>
    <w:p>
      <w:pPr>
        <w:pStyle w:val="BodyText"/>
      </w:pPr>
      <w:r>
        <w:t xml:space="preserve">Moreover, the Project Manager serves as a coordinator of diverse teams. In Sudan Khartoum, projects often involve multinational consultants, local engineers, and community volunteers. The ability to foster collaboration among these disparate groups is crucial. The Project Manager must cultivate an environment of trust and clear communication, ensuring that everyone involved shares a common vision for the project's success. This leadership quality is vital in maintaining morale and productivity amidst the pressures inherent in working within Sudan Khartoum.</w:t>
      </w:r>
    </w:p>
    <w:bookmarkEnd w:id="22"/>
    <w:bookmarkStart w:id="23" w:name="driving-sustainable-development"/>
    <w:p>
      <w:pPr>
        <w:pStyle w:val="Heading2"/>
      </w:pPr>
      <w:r>
        <w:t xml:space="preserve">Driving Sustainable Development</w:t>
      </w:r>
    </w:p>
    <w:p>
      <w:pPr>
        <w:pStyle w:val="FirstParagraph"/>
      </w:pPr>
      <w:r>
        <w:t xml:space="preserve">Beyond immediate delivery, the Project Manager plays a pivotal role in advocating for sustainable development. In Sudan Khartoum, where environmental sustainability is increasingly linked to social stability, projects must be designed with long-term viability in mind. Whether it is renewable energy initiatives or water management systems, the Project Manager ensures that environmental impact assessments are rigorous and that green practices are integrated into the project lifecycle. By prioritizing sustainability, the Project Manager contributes to the broader goal of building a resilient Sudan Khartoum capable of withstanding future challenges.</w:t>
      </w:r>
    </w:p>
    <w:bookmarkEnd w:id="23"/>
    <w:bookmarkStart w:id="24" w:name="the-socio-economic-impact"/>
    <w:p>
      <w:pPr>
        <w:pStyle w:val="Heading2"/>
      </w:pPr>
      <w:r>
        <w:t xml:space="preserve">The Socio-Economic Impact</w:t>
      </w:r>
    </w:p>
    <w:p>
      <w:pPr>
        <w:pStyle w:val="FirstParagraph"/>
      </w:pPr>
      <w:r>
        <w:t xml:space="preserve">The impact of a well-managed project extends far beyond its physical output. In Sudan Khartoum, successful projects can stimulate local economies, create jobs, and improve the quality of life for residents. The Project Manager is directly responsible for maximizing these socio-economic benefits. By sourcing materials locally where possible and hiring from the community in Sudan Khartoum, they inject capital into the local economy. This multiplier effect is essential for fostering economic growth and reducing dependency on external aid or resources.</w:t>
      </w:r>
    </w:p>
    <w:p>
      <w:pPr>
        <w:pStyle w:val="BodyText"/>
      </w:pPr>
      <w:r>
        <w:t xml:space="preserve">Furthermore, the Project Manager acts as a guardian of transparency and accountability. In an environment where public trust is paramount, ensuring that projects are completed within budget and adhere to ethical standards is non-negotiable. The Project Manager must implement robust monitoring and evaluation systems to track progress against key performance indicators, providing regular updates to stakeholders in Sudan Khartoum. This transparency builds confidence among investors and the government, encouraging further investment in the city's development.</w:t>
      </w:r>
    </w:p>
    <w:bookmarkEnd w:id="24"/>
    <w:bookmarkStart w:id="25" w:name="conclusion"/>
    <w:p>
      <w:pPr>
        <w:pStyle w:val="Heading2"/>
      </w:pPr>
      <w:r>
        <w:t xml:space="preserve">Conclusion</w:t>
      </w:r>
    </w:p>
    <w:p>
      <w:pPr>
        <w:pStyle w:val="FirstParagraph"/>
      </w:pPr>
      <w:r>
        <w:t xml:space="preserve">In conclusion, the role of a Project Manager in Sudan Khartoum is one of immense responsibility and profound opportunity. It is a position that demands not only technical proficiency but also emotional intelligence, cultural sensitivity, and strategic vision. The Project Manager is the catalyst that transforms plans into reality in Sudan Khartoum, turning abstract ideas into tangible improvements in infrastructure, economy, and social well-being. As Sudan Khartoum continues on its path of development and reconstruction, the value of effective project management cannot be overstated. It is through the dedicated efforts of these professionals that Sudan Khartoum can overcome its challenges and emerge as a beacon of progress and stability in the region. Therefore, investing in the training and empowerment of Project Managers is not just a business imperative but a national priority for Sudan Khartoum.</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Project Manager in Sudan Khartoum</dc:title>
  <dc:creator/>
  <dc:language>en</dc:language>
  <cp:keywords/>
  <dcterms:created xsi:type="dcterms:W3CDTF">2026-07-29T10:31:57Z</dcterms:created>
  <dcterms:modified xsi:type="dcterms:W3CDTF">2026-07-29T10:31:57Z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