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20" w:name="X9f378b53528387c89e99f79e4e3f01fbe175cad"/>
    <w:p>
      <w:pPr>
        <w:pStyle w:val="Heading1"/>
      </w:pPr>
      <w:r>
        <w:t xml:space="preserve">The Strategic Role of a Project Manager in Uzbekistan, Tashkent</w:t>
      </w:r>
    </w:p>
    <w:p>
      <w:pPr>
        <w:pStyle w:val="FirstParagraph"/>
      </w:pPr>
      <w:r>
        <w:t xml:space="preserve">In the rapidly evolving landscape of modern business and infrastructure development, the role of the Project Manager has transcended traditional administrative duties to become a pivotal strategic asset. Nowhere is this transformation more pronounced or critical than in Uzbekistan's capital city, Tashkent. As emerges as a burgeoning economic hub in Central Asia, characterized by ambitious urban renewal projects, digital transformation initiatives, and significant foreign direct investment, the demand for skilled Project Managers who understand local nuances while adhering to global standards is at an all-time high. This essay explores the multifaceted responsibilities of a Project Manager operating within the unique socio-economic and cultural context of , highlighting why this role is indispensable to the region's continued growth and stability.</w:t>
      </w:r>
    </w:p>
    <w:p>
      <w:pPr>
        <w:pStyle w:val="BodyText"/>
      </w:pPr>
      <w:r>
        <w:t xml:space="preserve">To fully appreciate the significance of a in this specific geographic location, one must first understand the dynamic environment of . Historically known for its Soviet-era infrastructure, Tashkent has undergone a remarkable metamorphosis over the past decade. The city is witnessing an explosion of construction, from modern high-rise residential complexes and commercial centers to state-of-the-art public transportation systems. Furthermore, as the nation pursues ambitious goals under its "Uzbekistan 2030" strategy for sustainable development, Tashkent serves as the epicenter for implementing these reforms. Consequently, Project Managers in this region are not merely overseeing timelines and budgets; they are agents of modernization who bridge the gap between historical legacies and futuristic ambitions.</w:t>
      </w:r>
    </w:p>
    <w:p>
      <w:pPr>
        <w:pStyle w:val="BodyText"/>
      </w:pPr>
      <w:r>
        <w:t xml:space="preserve">The primary function of a in is to navigate a complex web of regulatory frameworks and bureaucratic processes that characterize the local business environment. Unlike in some Western markets where regulations are often standardized and transparent, operating in Central Asia requires a nuanced understanding of local laws, permitting processes, and stakeholder expectations. A competent Project Manager must possess not only technical project management skills but also strong diplomatic abilities to interact with government bodies, local authorities, and community leaders. This aspect of the role is crucial because delays in regulatory approvals can halt entire construction or implementation projects. Therefore, the ability to proactively manage these external dependencies is a key competency that distinguishes an effective Project Manager from an average one.</w:t>
      </w:r>
    </w:p>
    <w:p>
      <w:pPr>
        <w:pStyle w:val="BodyText"/>
      </w:pPr>
      <w:r>
        <w:t xml:space="preserve">Beyond regulatory navigation, cultural intelligence plays a massive role in the success of any Project Manager operating in . Business practices and interpersonal relationships are deeply rooted in local culture, where trust and personal connections often outweigh formal contractual agreements. A Project Manager must build robust relationships with local teams, suppliers, and clients by demonstrating respect for cultural traditions such as hospitality ("mehmondo'stlik") and hierarchical respect. Misunderstanding these cultural cues can lead to significant friction, lowered morale among staff, and ultimately project failure. Thus, the role requires a high degree of emotional intelligence and adaptability. The Project Manager must act as a cultural translator, ensuring that global best practices in project management are adapted to fit the local context without compromising on quality or efficiency.</w:t>
      </w:r>
    </w:p>
    <w:p>
      <w:pPr>
        <w:pStyle w:val="BodyText"/>
      </w:pPr>
      <w:r>
        <w:t xml:space="preserve">Moreover, in an era defined by technological disruption, Project Managers in are increasingly tasked with driving digital transformation. From implementing agile methodologies in software development firms to utilizing Building Information Modeling (BIM) in large-scale construction projects, the adoption of technology is reshaping how projects are executed. A forward-thinking Project Manager must be proficient in leveraging digital tools for communication, risk management, and data analytics. In , where there is a youthful and increasingly tech-savvy workforce, introducing innovative project management methodologies can significantly boost productivity and foster a culture of continuous improvement. However, this also requires managing resistance to change among older generations of workers who may be accustomed to traditional command-and-control approaches.</w:t>
      </w:r>
    </w:p>
    <w:p>
      <w:pPr>
        <w:pStyle w:val="BodyText"/>
      </w:pPr>
      <w:r>
        <w:t xml:space="preserve">Risk management is another critical dimension where the Project Manager excels in . The region faces unique challenges ranging from supply chain disruptions due to its landlocked geography to potential fluctuations in currency exchange rates and geopolitical instability. A skilled Project Manager must develop comprehensive risk mitigation strategies that account for these specific variables. This includes diversifying supplier bases, securing favorable financing terms, and maintaining transparent communication channels with all stakeholders regarding potential risks. By anticipating challenges before they materialize, the Project Manager ensures project continuity and protects the investment of clients and investors.</w:t>
      </w:r>
    </w:p>
    <w:p>
      <w:pPr>
        <w:pStyle w:val="BodyText"/>
      </w:pPr>
      <w:r>
        <w:t xml:space="preserve">Sustainability is also becoming a central theme in modern roles globally, and this trend is gaining momentum in . With increasing awareness of environmental issues such as water scarcity and air pollution, there is growing pressure on new developments to adhere to green building standards and sustainable operational practices. Project Managers are increasingly expected to integrate sustainability into every phase of the project lifecycle, from initial design and material selection to construction waste management. This requires a deep understanding of international sustainability certifications (such as LEED or BREEAM) and the ability to communicate their value proposition to local stakeholders who may initially prioritize cost over environmental impact.</w:t>
      </w:r>
    </w:p>
    <w:p>
      <w:pPr>
        <w:pStyle w:val="BodyText"/>
      </w:pPr>
      <w:r>
        <w:t xml:space="preserve">In conclusion, the role of a in is far more than a technical job title; it is a strategic position that requires a unique blend of global expertise and local insight. As Tashkent continues to transform into one of Central Asia's most dynamic cities, Project Managers serve as the linchpin connecting vision with execution. They must navigate complex regulatory environments, embrace cultural intelligence, drive technological innovation, manage multifaceted risks, and champion sustainability. For organizations aiming to succeed in this vibrant market, investing in highly capable Project Managers who understand the specific dynamics of is not just an operational necessity but a strategic imperative for long-term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Project Manager in Uzbekistan, Tashkent</dc:title>
  <dc:creator/>
  <cp:keywords/>
  <dcterms:created xsi:type="dcterms:W3CDTF">2026-07-29T08:01:22Z</dcterms:created>
  <dcterms:modified xsi:type="dcterms:W3CDTF">2026-07-29T08:01:22Z</dcterms:modified>
</cp:coreProperties>
</file>

<file path=docProps/custom.xml><?xml version="1.0" encoding="utf-8"?>
<Properties xmlns="http://schemas.openxmlformats.org/officeDocument/2006/custom-properties" xmlns:vt="http://schemas.openxmlformats.org/officeDocument/2006/docPropsVTypes"/>
</file>