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Psychiatrists</w:t>
      </w:r>
      <w:r>
        <w:t xml:space="preserve"> </w:t>
      </w:r>
      <w:r>
        <w:t xml:space="preserve">in</w:t>
      </w:r>
      <w:r>
        <w:t xml:space="preserve"> </w:t>
      </w:r>
      <w:r>
        <w:t xml:space="preserve">Afghanistan,</w:t>
      </w:r>
      <w:r>
        <w:t xml:space="preserve"> </w:t>
      </w:r>
      <w:r>
        <w:t xml:space="preserve">Kabul</w:t>
      </w:r>
    </w:p>
    <w:bookmarkStart w:id="25" w:name="X00268431b748ee5b8b8311b9eb0aa662fe26a3e"/>
    <w:p>
      <w:pPr>
        <w:pStyle w:val="Heading1"/>
      </w:pPr>
      <w:r>
        <w:t xml:space="preserve">The Role and Necessity of Psychiatrists in Afghanistan, Kabul</w:t>
      </w:r>
    </w:p>
    <w:p>
      <w:pPr>
        <w:pStyle w:val="FirstParagraph"/>
      </w:pPr>
      <w:r>
        <w:t xml:space="preserve">In the complex landscape of global health, few regions present a more profound challenge to mental healthcare than Afghanistan. For decades, the nation has endured conflict, political instability, economic collapse, and social upheaval. Within this volatile environment lies its capital city:</w:t>
      </w:r>
      <w:r>
        <w:t xml:space="preserve"> </w:t>
      </w:r>
      <w:r>
        <w:rPr>
          <w:bCs/>
          <w:b/>
        </w:rPr>
        <w:t xml:space="preserve">Afghanistan Kabul</w:t>
      </w:r>
      <w:r>
        <w:t xml:space="preserve">. It is in this urban center that the symptoms of national trauma manifest most densely. Consequently, the role of the</w:t>
      </w:r>
      <w:r>
        <w:t xml:space="preserve"> </w:t>
      </w:r>
      <w:r>
        <w:rPr>
          <w:bCs/>
          <w:b/>
        </w:rPr>
        <w:t xml:space="preserve">Psychiatrist</w:t>
      </w:r>
      <w:r>
        <w:t xml:space="preserve"> </w:t>
      </w:r>
      <w:r>
        <w:t xml:space="preserve">has evolved from a peripheral medical specialty to a critical component of public health infrastructure. This essay explores the urgent need for psychiatric services, the specific challenges faced in</w:t>
      </w:r>
      <w:r>
        <w:t xml:space="preserve"> </w:t>
      </w:r>
      <w:r>
        <w:rPr>
          <w:bCs/>
          <w:b/>
        </w:rPr>
        <w:t xml:space="preserve">Afghanistan Kabul</w:t>
      </w:r>
      <w:r>
        <w:t xml:space="preserve">, and how integrating these professionals into healthcare systems can begin to heal a fractured society.</w:t>
      </w:r>
    </w:p>
    <w:bookmarkStart w:id="20" w:name="X427e301422e922a7b5c8b89feb549722dde0281"/>
    <w:p>
      <w:pPr>
        <w:pStyle w:val="Heading2"/>
      </w:pPr>
      <w:r>
        <w:t xml:space="preserve">The Context of Trauma in Afghanistan Kabul</w:t>
      </w:r>
    </w:p>
    <w:p>
      <w:pPr>
        <w:pStyle w:val="FirstParagraph"/>
      </w:pPr>
      <w:r>
        <w:t xml:space="preserve">To understand the necessity of psychiatry, one must first understand the context. The people of</w:t>
      </w:r>
      <w:r>
        <w:t xml:space="preserve"> </w:t>
      </w:r>
      <w:r>
        <w:rPr>
          <w:bCs/>
          <w:b/>
        </w:rPr>
        <w:t xml:space="preserve">Afghanistan Kabul</w:t>
      </w:r>
      <w:r>
        <w:t xml:space="preserve"> </w:t>
      </w:r>
      <w:r>
        <w:t xml:space="preserve">have lived through continuous cycles of violence for over forty years. From the Soviet invasion to civil war, the rise and fall of various regimes, and recent geopolitical shifts, trauma is not an anomaly; it is a baseline condition. While rural areas bear the brunt of displacement and poverty,</w:t>
      </w:r>
      <w:r>
        <w:t xml:space="preserve"> </w:t>
      </w:r>
      <w:r>
        <w:rPr>
          <w:bCs/>
          <w:b/>
        </w:rPr>
        <w:t xml:space="preserve">Afghanistan Kabul</w:t>
      </w:r>
      <w:r>
        <w:t xml:space="preserve"> </w:t>
      </w:r>
      <w:r>
        <w:t xml:space="preserve">serves as a magnet for internal migrants fleeing conflict zones. This influx places immense pressure on urban resources while simultaneously concentrating psychological distress in one location.</w:t>
      </w:r>
    </w:p>
    <w:p>
      <w:pPr>
        <w:pStyle w:val="BodyText"/>
      </w:pPr>
      <w:r>
        <w:t xml:space="preserve">The symptoms observed are consistent with what the World Health Organization identifies as high rates of Post-Traumatic Stress Disorder (PTSD), depression, anxiety disorders, and complex grief. In</w:t>
      </w:r>
      <w:r>
        <w:t xml:space="preserve"> </w:t>
      </w:r>
      <w:r>
        <w:rPr>
          <w:bCs/>
          <w:b/>
        </w:rPr>
        <w:t xml:space="preserve">Afghanistan Kabul</w:t>
      </w:r>
      <w:r>
        <w:t xml:space="preserve">, these conditions often go unrecognized or untreated due to a combination of stigma, lack of infrastructure, and competing survival needs. The</w:t>
      </w:r>
      <w:r>
        <w:t xml:space="preserve"> </w:t>
      </w:r>
      <w:r>
        <w:rPr>
          <w:bCs/>
          <w:b/>
        </w:rPr>
        <w:t xml:space="preserve">Psychiatrist</w:t>
      </w:r>
      <w:r>
        <w:t xml:space="preserve"> </w:t>
      </w:r>
      <w:r>
        <w:t xml:space="preserve">becomes the essential bridge between this deep-seated psychological suffering and clinical intervention.</w:t>
      </w:r>
    </w:p>
    <w:bookmarkEnd w:id="20"/>
    <w:bookmarkStart w:id="21" w:name="X49d54fbb432297d98851641c1378537a9a16a41"/>
    <w:p>
      <w:pPr>
        <w:pStyle w:val="Heading2"/>
      </w:pPr>
      <w:r>
        <w:t xml:space="preserve">The Professional Role of the Psychiatrist</w:t>
      </w:r>
    </w:p>
    <w:p>
      <w:pPr>
        <w:pStyle w:val="FirstParagraph"/>
      </w:pPr>
      <w:r>
        <w:t xml:space="preserve">A</w:t>
      </w:r>
      <w:r>
        <w:t xml:space="preserve"> </w:t>
      </w:r>
      <w:r>
        <w:rPr>
          <w:bCs/>
          <w:b/>
        </w:rPr>
        <w:t xml:space="preserve">Psychiatrist</w:t>
      </w:r>
      <w:r>
        <w:t xml:space="preserve">, as a medical doctor specializing in mental health, plays a multifaceted role that extends beyond prescription medication. In the context of</w:t>
      </w:r>
      <w:r>
        <w:t xml:space="preserve"> </w:t>
      </w:r>
      <w:r>
        <w:rPr>
          <w:bCs/>
          <w:b/>
        </w:rPr>
        <w:t xml:space="preserve">Afghanistan Kabul</w:t>
      </w:r>
      <w:r>
        <w:t xml:space="preserve">, their duties include:</w:t>
      </w:r>
    </w:p>
    <w:p>
      <w:pPr>
        <w:numPr>
          <w:ilvl w:val="0"/>
          <w:numId w:val="1001"/>
        </w:numPr>
        <w:pStyle w:val="Compact"/>
      </w:pPr>
      <w:r>
        <w:rPr>
          <w:bCs/>
          <w:b/>
        </w:rPr>
        <w:t xml:space="preserve">Clinical Assessment and Diagnosis:</w:t>
      </w:r>
      <w:r>
        <w:t xml:space="preserve"> </w:t>
      </w:r>
      <w:r>
        <w:t xml:space="preserve">Providing accurate diagnoses for complex trauma responses, distinguishing between clinical depression and situational distress.</w:t>
      </w:r>
    </w:p>
    <w:p>
      <w:pPr>
        <w:numPr>
          <w:ilvl w:val="0"/>
          <w:numId w:val="1001"/>
        </w:numPr>
        <w:pStyle w:val="Compact"/>
      </w:pPr>
      <w:r>
        <w:rPr>
          <w:bCs/>
          <w:b/>
        </w:rPr>
        <w:t xml:space="preserve">Multimodal Treatment:</w:t>
      </w:r>
      <w:r>
        <w:t xml:space="preserve"> </w:t>
      </w:r>
      <w:r>
        <w:t xml:space="preserve">Combining pharmacotherapy with evidence-based psychotherapies adapted to local cultural contexts.</w:t>
      </w:r>
    </w:p>
    <w:p>
      <w:pPr>
        <w:numPr>
          <w:ilvl w:val="0"/>
          <w:numId w:val="1001"/>
        </w:numPr>
        <w:pStyle w:val="Compact"/>
      </w:pPr>
      <w:r>
        <w:rPr>
          <w:bCs/>
          <w:b/>
        </w:rPr>
        <w:t xml:space="preserve">Crisis Intervention:</w:t>
      </w:r>
    </w:p>
    <w:p>
      <w:pPr>
        <w:numPr>
          <w:ilvl w:val="0"/>
          <w:numId w:val="1001"/>
        </w:numPr>
        <w:pStyle w:val="Compact"/>
      </w:pPr>
      <w:r>
        <w:rPr>
          <w:bCs/>
          <w:b/>
        </w:rPr>
        <w:t xml:space="preserve">Educator and Advocate:</w:t>
      </w:r>
      <w:r>
        <w:t xml:space="preserve"> </w:t>
      </w:r>
      <w:r>
        <w:t xml:space="preserve">Working to destigmatize mental illness within communities in</w:t>
      </w:r>
      <w:r>
        <w:t xml:space="preserve"> </w:t>
      </w:r>
      <w:r>
        <w:rPr>
          <w:bCs/>
          <w:b/>
        </w:rPr>
        <w:t xml:space="preserve">Afghanistan Kabul</w:t>
      </w:r>
      <w:r>
        <w:t xml:space="preserve">, educating families that mental health issues are medical conditions, not moral failings or spiritual curses.</w:t>
      </w:r>
    </w:p>
    <w:bookmarkEnd w:id="21"/>
    <w:bookmarkStart w:id="22" w:name="cultural-and-systemic-challenges"/>
    <w:p>
      <w:pPr>
        <w:pStyle w:val="Heading2"/>
      </w:pPr>
      <w:r>
        <w:t xml:space="preserve">Cultural and Systemic Challenges</w:t>
      </w:r>
    </w:p>
    <w:p>
      <w:pPr>
        <w:pStyle w:val="FirstParagraph"/>
      </w:pPr>
      <w:r>
        <w:t xml:space="preserve">The implementation of psychiatric care in</w:t>
      </w:r>
      <w:r>
        <w:t xml:space="preserve"> </w:t>
      </w:r>
      <w:r>
        <w:rPr>
          <w:bCs/>
          <w:b/>
        </w:rPr>
        <w:t xml:space="preserve">Afghanistan Kabul</w:t>
      </w:r>
      <w:r>
        <w:t xml:space="preserve"> </w:t>
      </w:r>
      <w:r>
        <w:t xml:space="preserve">is fraught with difficulties. The most significant barrier remains cultural stigma. In many traditional communities, mental health issues are hidden to protect family honor. This leads to late presentation of cases, often when the condition has become chronic and resistant to treatment.</w:t>
      </w:r>
    </w:p>
    <w:p>
      <w:pPr>
        <w:pStyle w:val="BodyText"/>
      </w:pPr>
      <w:r>
        <w:t xml:space="preserve">Furthermore, there is a severe shortage of trained</w:t>
      </w:r>
      <w:r>
        <w:t xml:space="preserve"> </w:t>
      </w:r>
      <w:r>
        <w:rPr>
          <w:bCs/>
          <w:b/>
        </w:rPr>
        <w:t xml:space="preserve">Psychiatrist</w:t>
      </w:r>
      <w:r>
        <w:t xml:space="preserve">s in</w:t>
      </w:r>
      <w:r>
        <w:t xml:space="preserve"> </w:t>
      </w:r>
      <w:r>
        <w:rPr>
          <w:bCs/>
          <w:b/>
        </w:rPr>
        <w:t xml:space="preserve">Afghanistan Kabul</w:t>
      </w:r>
      <w:r>
        <w:t xml:space="preserve">. Years of conflict have led to a "brain drain," with many skilled medical professionals leaving the country. Those who remain often work under extreme duress, lacking adequate resources, medication supplies, and institutional support. The healthcare system itself is fragmented, and while international NGOs provide some support, sustainable local capacity building is essential.</w:t>
      </w:r>
    </w:p>
    <w:p>
      <w:pPr>
        <w:pStyle w:val="BodyText"/>
      </w:pPr>
      <w:r>
        <w:t xml:space="preserve">Gender dynamics also play a crucial role. Women in</w:t>
      </w:r>
      <w:r>
        <w:t xml:space="preserve"> </w:t>
      </w:r>
      <w:r>
        <w:rPr>
          <w:bCs/>
          <w:b/>
        </w:rPr>
        <w:t xml:space="preserve">Afghanistan Kabul</w:t>
      </w:r>
      <w:r>
        <w:t xml:space="preserve">, who often bear the double burden of societal restriction and personal trauma related to loss of male family members or economic hardship, face additional barriers to accessing care. A</w:t>
      </w:r>
      <w:r>
        <w:t xml:space="preserve"> </w:t>
      </w:r>
      <w:r>
        <w:rPr>
          <w:bCs/>
          <w:b/>
        </w:rPr>
        <w:t xml:space="preserve">Psychiatrist</w:t>
      </w:r>
      <w:r>
        <w:t xml:space="preserve"> </w:t>
      </w:r>
      <w:r>
        <w:t xml:space="preserve">must navigate these social norms carefully, ensuring that female patients have safe and confidential access to treatment.</w:t>
      </w:r>
    </w:p>
    <w:bookmarkEnd w:id="22"/>
    <w:bookmarkStart w:id="23" w:name="Xcc2b1ac09b8ec2bad032ef0b531677ab41bfe7c"/>
    <w:p>
      <w:pPr>
        <w:pStyle w:val="Heading2"/>
      </w:pPr>
      <w:r>
        <w:t xml:space="preserve">The Path Forward: Integration and Training</w:t>
      </w:r>
    </w:p>
    <w:p>
      <w:pPr>
        <w:pStyle w:val="FirstParagraph"/>
      </w:pPr>
      <w:r>
        <w:t xml:space="preserve">To address the crisis in</w:t>
      </w:r>
      <w:r>
        <w:t xml:space="preserve"> </w:t>
      </w:r>
      <w:r>
        <w:rPr>
          <w:bCs/>
          <w:b/>
        </w:rPr>
        <w:t xml:space="preserve">Afghanistan Kabul</w:t>
      </w:r>
      <w:r>
        <w:t xml:space="preserve">, a strategic approach is required. First, mental health must be integrated into primary healthcare. Not every patient needs a specialist</w:t>
      </w:r>
      <w:r>
        <w:t xml:space="preserve"> </w:t>
      </w:r>
      <w:r>
        <w:rPr>
          <w:bCs/>
          <w:b/>
        </w:rPr>
        <w:t xml:space="preserve">Psychiatrist</w:t>
      </w:r>
      <w:r>
        <w:t xml:space="preserve">; however, general practitioners need training to identify and stabilize common mental health disorders before referral. This task-shifting model can expand the reach of care significantly.</w:t>
      </w:r>
    </w:p>
    <w:p>
      <w:pPr>
        <w:pStyle w:val="BodyText"/>
      </w:pPr>
      <w:r>
        <w:t xml:space="preserve">Second, there is an urgent need for local training programs. Investing in medical education in</w:t>
      </w:r>
      <w:r>
        <w:t xml:space="preserve"> </w:t>
      </w:r>
      <w:r>
        <w:rPr>
          <w:bCs/>
          <w:b/>
        </w:rPr>
        <w:t xml:space="preserve">Afghanistan Kabul</w:t>
      </w:r>
      <w:r>
        <w:t xml:space="preserve"> </w:t>
      </w:r>
      <w:r>
        <w:t xml:space="preserve">to produce more</w:t>
      </w:r>
      <w:r>
        <w:t xml:space="preserve"> </w:t>
      </w:r>
      <w:r>
        <w:rPr>
          <w:bCs/>
          <w:b/>
        </w:rPr>
        <w:t xml:space="preserve">Psychiatrist</w:t>
      </w:r>
      <w:r>
        <w:t xml:space="preserve">s and psychiatric nurses is a long-term solution. This includes not just clinical skills but also training in trauma-informed care that respects Islamic values and Afghan cultural narratives of healing.</w:t>
      </w:r>
    </w:p>
    <w:p>
      <w:pPr>
        <w:pStyle w:val="BodyText"/>
      </w:pPr>
      <w:r>
        <w:t xml:space="preserve">T third, community-based interventions are vital.</w:t>
      </w:r>
      <w:r>
        <w:t xml:space="preserve"> </w:t>
      </w:r>
      <w:r>
        <w:rPr>
          <w:bCs/>
          <w:b/>
        </w:rPr>
        <w:t xml:space="preserve">Psychiatrist</w:t>
      </w:r>
      <w:r>
        <w:t xml:space="preserve">s should collaborate with religious leaders, teachers, and community elders to create support networks. By framing mental health within the context of community well-being and compassion, the stigma in</w:t>
      </w:r>
      <w:r>
        <w:t xml:space="preserve"> </w:t>
      </w:r>
      <w:r>
        <w:rPr>
          <w:bCs/>
          <w:b/>
        </w:rPr>
        <w:t xml:space="preserve">Afghanistan Kabul</w:t>
      </w:r>
      <w:r>
        <w:t xml:space="preserve"> </w:t>
      </w:r>
      <w:r>
        <w:t xml:space="preserve">can be gradually reduced.</w:t>
      </w:r>
    </w:p>
    <w:bookmarkEnd w:id="23"/>
    <w:bookmarkStart w:id="24" w:name="conclusion"/>
    <w:p>
      <w:pPr>
        <w:pStyle w:val="Heading2"/>
      </w:pPr>
      <w:r>
        <w:t xml:space="preserve">Conclusion</w:t>
      </w:r>
    </w:p>
    <w:p>
      <w:pPr>
        <w:pStyle w:val="FirstParagraph"/>
      </w:pPr>
      <w:r>
        <w:t xml:space="preserve">The presence of a robust psychiatric service is not merely a luxury for</w:t>
      </w:r>
      <w:r>
        <w:t xml:space="preserve"> </w:t>
      </w:r>
      <w:r>
        <w:rPr>
          <w:bCs/>
          <w:b/>
        </w:rPr>
        <w:t xml:space="preserve">Afghanistan Kabul</w:t>
      </w:r>
      <w:r>
        <w:t xml:space="preserve">; it is a humanitarian imperative. The mental scars of war are invisible but debilitating, affecting the ability of individuals to work, raise children, and contribute to society. The</w:t>
      </w:r>
      <w:r>
        <w:t xml:space="preserve"> </w:t>
      </w:r>
      <w:r>
        <w:rPr>
          <w:bCs/>
          <w:b/>
        </w:rPr>
        <w:t xml:space="preserve">Psychiatrist</w:t>
      </w:r>
      <w:r>
        <w:t xml:space="preserve">, equipped with medical expertise and cultural sensitivity, is the key actor in this healing process.</w:t>
      </w:r>
    </w:p>
    <w:p>
      <w:pPr>
        <w:pStyle w:val="BodyText"/>
      </w:pPr>
      <w:r>
        <w:t xml:space="preserve">For the future stability and prosperity of</w:t>
      </w:r>
      <w:r>
        <w:t xml:space="preserve"> </w:t>
      </w:r>
      <w:r>
        <w:rPr>
          <w:bCs/>
          <w:b/>
        </w:rPr>
        <w:t xml:space="preserve">Afghanistan Kabul</w:t>
      </w:r>
      <w:r>
        <w:t xml:space="preserve">, investing in mental health infrastructure is non-negotiable. By supporting the training of local</w:t>
      </w:r>
      <w:r>
        <w:t xml:space="preserve"> </w:t>
      </w:r>
      <w:r>
        <w:rPr>
          <w:bCs/>
          <w:b/>
        </w:rPr>
        <w:t xml:space="preserve">Psychiatrist</w:t>
      </w:r>
      <w:r>
        <w:t xml:space="preserve">s, improving access to care, and fostering a culture of open discussion regarding mental well-being, international partners and local authorities can help restore hope. The road to recovery for</w:t>
      </w:r>
      <w:r>
        <w:t xml:space="preserve"> </w:t>
      </w:r>
      <w:r>
        <w:rPr>
          <w:bCs/>
          <w:b/>
        </w:rPr>
        <w:t xml:space="preserve">Afghanistan Kabul</w:t>
      </w:r>
      <w:r>
        <w:t xml:space="preserve"> </w:t>
      </w:r>
      <w:r>
        <w:t xml:space="preserve">runs through its mind; recognizing the vital role of the</w:t>
      </w:r>
      <w:r>
        <w:t xml:space="preserve"> </w:t>
      </w:r>
      <w:r>
        <w:rPr>
          <w:bCs/>
          <w:b/>
        </w:rPr>
        <w:t xml:space="preserve">Psychiatrist</w:t>
      </w:r>
      <w:r>
        <w:t xml:space="preserve"> </w:t>
      </w:r>
      <w:r>
        <w:t xml:space="preserve">is the first step toward healing.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Necessity of Psychiatrists in Afghanistan, Kabul</dc:title>
  <dc:creator/>
  <cp:keywords/>
  <dcterms:created xsi:type="dcterms:W3CDTF">2026-07-29T16:09:13Z</dcterms:created>
  <dcterms:modified xsi:type="dcterms:W3CDTF">2026-07-29T16:09:13Z</dcterms:modified>
</cp:coreProperties>
</file>

<file path=docProps/custom.xml><?xml version="1.0" encoding="utf-8"?>
<Properties xmlns="http://schemas.openxmlformats.org/officeDocument/2006/custom-properties" xmlns:vt="http://schemas.openxmlformats.org/officeDocument/2006/docPropsVTypes"/>
</file>