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Bangladesh</w:t>
      </w:r>
      <w:r>
        <w:t xml:space="preserve"> </w:t>
      </w:r>
      <w:r>
        <w:t xml:space="preserve">Dhaka</w:t>
      </w:r>
    </w:p>
    <w:bookmarkStart w:id="25" w:name="Xaa65a8cf76da25f18799d71f43e0a3bce430f05"/>
    <w:p>
      <w:pPr>
        <w:pStyle w:val="Heading1"/>
      </w:pPr>
      <w:r>
        <w:t xml:space="preserve">The Evolving Landscape of Psychiatry in Bangladesh Dhaka</w:t>
      </w:r>
    </w:p>
    <w:p>
      <w:pPr>
        <w:pStyle w:val="FirstParagraph"/>
      </w:pPr>
      <w:r>
        <w:t xml:space="preserve">In the bustling metropolis known as Bangladesh Dhaka, a city that serves as the political, economic, and cultural heart of one of South Asia's most populous nations, the discourse surrounding mental health has undergone a profound transformation. For decades, mental illness was shrouded in silence stigma and misunderstanding within many communities across the region. However today there is an emerging awareness and acceptance that highlights critical importance of specialized psychiatric care specifically within this dynamic urban center This essay explores the multifaceted role of a</w:t>
      </w:r>
      <w:r>
        <w:t xml:space="preserve"> </w:t>
      </w:r>
      <w:r>
        <w:rPr>
          <w:bCs/>
          <w:b/>
        </w:rPr>
        <w:t xml:space="preserve">Psychiatrist</w:t>
      </w:r>
      <w:r>
        <w:t xml:space="preserve">, particularly one practicing in or serving the population of</w:t>
      </w:r>
      <w:r>
        <w:t xml:space="preserve"> </w:t>
      </w:r>
      <w:r>
        <w:rPr>
          <w:bCs/>
          <w:b/>
        </w:rPr>
        <w:t xml:space="preserve">Bangladesh Dhaka</w:t>
      </w:r>
      <w:r>
        <w:t xml:space="preserve">, examining the challenges, cultural nuances, and necessary advancements required to meet growing demand for mental wellness services in this rapidly developing environment.</w:t>
      </w:r>
    </w:p>
    <w:bookmarkStart w:id="20" w:name="X171d56fd25a931f7b7ac9c7d034bb8ac2c1a02e"/>
    <w:p>
      <w:pPr>
        <w:pStyle w:val="Heading2"/>
      </w:pPr>
      <w:r>
        <w:t xml:space="preserve">The Growing Need for Mental Health Services</w:t>
      </w:r>
    </w:p>
    <w:p>
      <w:pPr>
        <w:pStyle w:val="FirstParagraph"/>
      </w:pPr>
      <w:r>
        <w:rPr>
          <w:bCs/>
          <w:b/>
        </w:rPr>
        <w:t xml:space="preserve">Bangladesh Dhaka</w:t>
      </w:r>
      <w:r>
        <w:t xml:space="preserve"> </w:t>
      </w:r>
      <w:r>
        <w:t xml:space="preserve">is a city characterized by rapid urbanization dense populations and significant socioeconomic disparities. The pressures of daily life in such a crowded megacity—including traffic congestion, pollution, job insecurity, and the breakdown of traditional extended-family support systems—have contributed to a rising prevalence of mental health disorders. Anxiety disorders depression PTSD post-traumatic stress disorder and substance abuse issues are increasingly common among residents ranging from students facing intense academic pressure to professionals battling burnout and elderly individuals suffering from loneliness despite being surrounded by millions of people. It is within this context that the role of a</w:t>
      </w:r>
      <w:r>
        <w:t xml:space="preserve"> </w:t>
      </w:r>
      <w:r>
        <w:rPr>
          <w:bCs/>
          <w:b/>
        </w:rPr>
        <w:t xml:space="preserve">Psychiatrist</w:t>
      </w:r>
      <w:r>
        <w:t xml:space="preserve"> </w:t>
      </w:r>
      <w:r>
        <w:t xml:space="preserve">becomes not just medical but crucially societal.</w:t>
      </w:r>
    </w:p>
    <w:bookmarkEnd w:id="20"/>
    <w:bookmarkStart w:id="21" w:name="X3d3373ddae84e1f580c4d449afaf787c593e4e6"/>
    <w:p>
      <w:pPr>
        <w:pStyle w:val="Heading2"/>
      </w:pPr>
      <w:r>
        <w:t xml:space="preserve">Cultural Stigma and the Role of Education</w:t>
      </w:r>
    </w:p>
    <w:p>
      <w:pPr>
        <w:pStyle w:val="FirstParagraph"/>
      </w:pPr>
      <w:r>
        <w:t xml:space="preserve">A significant barrier to effective psychiatric care in Bangladesh has historically been cultural stigma. In many parts of society mental health issues were often misinterpreted as spiritual weaknesses lack of faith or even possession by evil spirits Consequently individuals suffering from these conditions frequently sought help from traditional healers rather than medical professionals This pattern is slowly changing thanks largely increased awareness campaigns and advocacy efforts led by healthcare providers in</w:t>
      </w:r>
      <w:r>
        <w:t xml:space="preserve"> </w:t>
      </w:r>
      <w:r>
        <w:rPr>
          <w:bCs/>
          <w:b/>
        </w:rPr>
        <w:t xml:space="preserve">Bangladesh Dhaka</w:t>
      </w:r>
      <w:r>
        <w:t xml:space="preserve">. A modern</w:t>
      </w:r>
      <w:r>
        <w:t xml:space="preserve"> </w:t>
      </w:r>
      <w:r>
        <w:rPr>
          <w:bCs/>
          <w:b/>
        </w:rPr>
        <w:t xml:space="preserve">Psychiatrist</w:t>
      </w:r>
      <w:r>
        <w:t xml:space="preserve"> </w:t>
      </w:r>
      <w:r>
        <w:t xml:space="preserve">working in this region must therefore act not only as a clinician but also as an educator. They play a pivotal role demystifying mental illness explaining biological psychological and social factors contributing to various disorders thereby encouraging patients families communities seek professional help early rather than delaying treatment until crises occur.</w:t>
      </w:r>
    </w:p>
    <w:bookmarkEnd w:id="21"/>
    <w:bookmarkStart w:id="22" w:name="the-clinical-scope-of-practice-in-dhaka"/>
    <w:p>
      <w:pPr>
        <w:pStyle w:val="Heading2"/>
      </w:pPr>
      <w:r>
        <w:t xml:space="preserve">The Clinical Scope of Practice in Dhaka</w:t>
      </w:r>
    </w:p>
    <w:p>
      <w:pPr>
        <w:pStyle w:val="FirstParagraph"/>
      </w:pPr>
      <w:r>
        <w:t xml:space="preserve">The scope of practice for a</w:t>
      </w:r>
      <w:r>
        <w:t xml:space="preserve"> </w:t>
      </w:r>
      <w:r>
        <w:rPr>
          <w:bCs/>
          <w:b/>
        </w:rPr>
        <w:t xml:space="preserve">Psychiatrist</w:t>
      </w:r>
      <w:r>
        <w:t xml:space="preserve"> </w:t>
      </w:r>
      <w:r>
        <w:t xml:space="preserve">in Bangladesh Dhaka is diverse and complex. While they are medical doctors specializing in diagnosing treating preventing mental illnesses through combination psychotherapy pharmacotherapy lifestyle modifications however their work extends beyond mere prescription management Given limited resources many patients rely heavily on medication due to cost constraints associated with long-term therapy sessions Therefore psychiatrists must be adept at prescribing effective yet affordable medications while monitoring side effects closely Additionally they often collaborate with psychologists social workers counselors forming multidisciplinary teams providing holistic care approach addressing both biological emotional environmental factors affecting patient’s well-being.</w:t>
      </w:r>
    </w:p>
    <w:p>
      <w:pPr>
        <w:pStyle w:val="BodyText"/>
      </w:pPr>
      <w:r>
        <w:t xml:space="preserve">Furthermore the demographic profile of patients in Dhaka presents unique challenges. With high rates of youth unemployment and academic competition among university students there is a surge in cases related to stress-related disorders depression suicide ideation among young adults Meanwhile older adults face isolation-related issues exacerbated by nuclear family structures becoming more prevalent over time elderly population growing proportionally Thus</w:t>
      </w:r>
      <w:r>
        <w:t xml:space="preserve"> </w:t>
      </w:r>
      <w:r>
        <w:rPr>
          <w:bCs/>
          <w:b/>
        </w:rPr>
        <w:t xml:space="preserve">Psychiatrist</w:t>
      </w:r>
      <w:r>
        <w:t xml:space="preserve">s need adapt their diagnostic criteria treatment plans considering age-specific vulnerabilities cultural expectations gender roles economic status ensuring equitable access quality care irrespective background.</w:t>
      </w:r>
    </w:p>
    <w:bookmarkEnd w:id="22"/>
    <w:bookmarkStart w:id="23" w:name="X97776fa0c9d36c8f08e829d5fec2f9e84b35e51"/>
    <w:p>
      <w:pPr>
        <w:pStyle w:val="Heading2"/>
      </w:pPr>
      <w:r>
        <w:t xml:space="preserve">Infrastructure and Professional Challenges</w:t>
      </w:r>
    </w:p>
    <w:p>
      <w:pPr>
        <w:pStyle w:val="FirstParagraph"/>
      </w:pPr>
      <w:r>
        <w:t xml:space="preserve">Despite progress infrastructure limitations remain significant hurdles in delivering comprehensive psychiatric services across entire country especially outside capital city However even within urban centers like Dhaka availability specialized facilities trained personnel insufficient compared to growing demand Many hospitals lack dedicated wards for acute psychiatric cases forcing overcrowding emergency rooms long waiting times outpatient clinics This situation underscores urgent need investment mental health infrastructure expansion number qualified professionals government policies supporting integration mental health primary healthcare settings.</w:t>
      </w:r>
    </w:p>
    <w:p>
      <w:pPr>
        <w:pStyle w:val="BodyText"/>
      </w:pPr>
      <w:r>
        <w:t xml:space="preserve">Moreover telemedicine has emerged as valuable tool bridging geographical gaps allowing remote consultations reaching underserved areas though digital literacy internet connectivity remain issues partly addressing these disparities. A forward-thinking</w:t>
      </w:r>
      <w:r>
        <w:t xml:space="preserve"> </w:t>
      </w:r>
      <w:r>
        <w:rPr>
          <w:bCs/>
          <w:b/>
        </w:rPr>
        <w:t xml:space="preserve">Psychiatrist</w:t>
      </w:r>
      <w:r>
        <w:rPr>
          <w:vertAlign w:val="superscript"/>
        </w:rPr>
        <w:t xml:space="preserve">*</w:t>
      </w:r>
      <w:r>
        <w:rPr>
          <w:iCs/>
          <w:i/>
        </w:rPr>
        <w:t xml:space="preserve">* Note: The asterisk and superscript are artifacts of formatting; the text flows naturally.</w:t>
      </w:r>
      <w:r>
        <w:t xml:space="preserve">* in Bangladesh Dhaka increasingly utilizes technology to enhance accessibility offering virtual therapy sessions educational workshops webinars engaging directly public raising consciousness about importance mental hygiene similar physical health.</w:t>
      </w:r>
    </w:p>
    <w:bookmarkEnd w:id="23"/>
    <w:bookmarkStart w:id="24" w:name="the-future-outlook"/>
    <w:p>
      <w:pPr>
        <w:pStyle w:val="Heading2"/>
      </w:pPr>
      <w:r>
        <w:t xml:space="preserve">The Future Outlook</w:t>
      </w:r>
    </w:p>
    <w:p>
      <w:pPr>
        <w:pStyle w:val="FirstParagraph"/>
      </w:pPr>
      <w:r>
        <w:t xml:space="preserve">The future of psychiatry in Bangladesh Dhaka holds promise provided there concerted efforts stakeholders including government private sector international organizations civil society. Strengthening legal frameworks protecting rights persons living with mental illness reducing discrimination workplaces schools essential steps toward creating inclusive supportive environment where seeking help seen sign strength not weakness. Training programs equipping primary care doctors basic knowledge identifying referring appropriate cases crucial task reducing burden specialist services.</w:t>
      </w:r>
    </w:p>
    <w:p>
      <w:pPr>
        <w:pStyle w:val="BodyText"/>
      </w:pPr>
      <w:r>
        <w:t xml:space="preserve">In conclusion the journey toward robust mental healthcare ecosystem in Bangladesh Dhaka is ongoing but encouraging signs indicate shift positive direction Increasing recognition role</w:t>
      </w:r>
      <w:r>
        <w:t xml:space="preserve"> </w:t>
      </w:r>
      <w:r>
        <w:rPr>
          <w:bCs/>
          <w:b/>
        </w:rPr>
        <w:t xml:space="preserve">Psychiatrist</w:t>
      </w:r>
      <w:r>
        <w:rPr>
          <w:vertAlign w:val="superscript"/>
        </w:rPr>
        <w:t xml:space="preserve">*</w:t>
      </w:r>
      <w:r>
        <w:rPr>
          <w:iCs/>
          <w:i/>
        </w:rPr>
        <w:t xml:space="preserve">* Note: Same artifact note as above.</w:t>
      </w:r>
      <w:r>
        <w:t xml:space="preserve">* s as agents change educators advocates empowering individuals overcome struggles associated mental illness. By addressing stigma improving access fostering collaboration across sectors society can ensure that every resident regardless socioeconomic status receives dignified compassionate care tailored needs. As Bangladesh continues develop economically socially prioritizing mental health will undoubtedly contribute overall prosperity happiness its citizens making</w:t>
      </w:r>
      <w:r>
        <w:t xml:space="preserve"> </w:t>
      </w:r>
      <w:r>
        <w:rPr>
          <w:bCs/>
          <w:b/>
        </w:rPr>
        <w:t xml:space="preserve">Bangladesh Dhaka</w:t>
      </w:r>
      <w:r>
        <w:t xml:space="preserve"> </w:t>
      </w:r>
      <w:r>
        <w:t xml:space="preserve">not just a hub of commerce but also wellness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Bangladesh Dhaka</dc:title>
  <dc:creator/>
  <dc:language>en</dc:language>
  <cp:keywords/>
  <dcterms:created xsi:type="dcterms:W3CDTF">2026-07-29T16:22:56Z</dcterms:created>
  <dcterms:modified xsi:type="dcterms:W3CDTF">2026-07-29T16:22:56Z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