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China</w:t>
      </w:r>
      <w:r>
        <w:t xml:space="preserve"> </w:t>
      </w:r>
      <w:r>
        <w:t xml:space="preserve">Beijing</w:t>
      </w:r>
    </w:p>
    <w:bookmarkStart w:id="26" w:name="X202a6115246b5dd5d3cb20144eafeda47da8e3b"/>
    <w:p>
      <w:pPr>
        <w:pStyle w:val="Heading1"/>
      </w:pPr>
      <w:r>
        <w:t xml:space="preserve">The Evolving Role of the Psychiatrist in China Beijing</w:t>
      </w:r>
    </w:p>
    <w:p>
      <w:pPr>
        <w:pStyle w:val="FirstParagraph"/>
      </w:pPr>
      <w:r>
        <w:t xml:space="preserve">In the rapidly modernizing metropolis of China Beijing, the landscape of mental healthcare is undergoing a profound transformation. Historically viewed through a lens that often prioritized physical health over psychological well-being, mental health has only recently begun to shed its associated stigma. At the heart of this cultural and medical shift stands the Psychiatrist, a specialist whose role is expanding far beyond traditional clinical boundaries to become an integral component of public health infrastructure in one of the world’s most populous cities.</w:t>
      </w:r>
    </w:p>
    <w:bookmarkStart w:id="20" w:name="X363a7eac62b5628426aa8faad12e08451ccd9f7"/>
    <w:p>
      <w:pPr>
        <w:pStyle w:val="Heading2"/>
      </w:pPr>
      <w:r>
        <w:t xml:space="preserve">The Historical Context and Cultural Stigma</w:t>
      </w:r>
    </w:p>
    <w:p>
      <w:pPr>
        <w:pStyle w:val="FirstParagraph"/>
      </w:pPr>
      <w:r>
        <w:t xml:space="preserve">To understand the current significance of the Psychiatrist in China Beijing, one must first acknowledge the historical context. For decades, mental illness in Chinese society was often stigmatized, associated with familial shame or perceived as a lack of moral fortitude rather than a medical condition. In Beijing, where traditional values and social harmony are deeply ingrained, discussing psychological distress was frequently taboo. Consequently many individuals suffered in silence or sought help through alternative means before consulting a Psychiatrist. However the last two decades have seen a dramatic shift driven by urbanization academic education and increased exposure to global mental health standards.</w:t>
      </w:r>
    </w:p>
    <w:bookmarkEnd w:id="20"/>
    <w:bookmarkStart w:id="21" w:name="the-urban-pressure-cooker"/>
    <w:p>
      <w:pPr>
        <w:pStyle w:val="Heading2"/>
      </w:pPr>
      <w:r>
        <w:t xml:space="preserve">The Urban Pressure Cooker</w:t>
      </w:r>
    </w:p>
    <w:p>
      <w:pPr>
        <w:pStyle w:val="FirstParagraph"/>
      </w:pPr>
      <w:r>
        <w:t xml:space="preserve">China Beijing is not just a political capital but an economic powerhouse and cultural hub. The pace of life in this sprawling megacity is relentless. Residents face immense pressure from competitive work environments high housing costs and the complexities of modern urban living. This environment has led to a surge in anxiety disorders depression and stress-related conditions among both white-collar professionals students and the elderly population. In this context the Psychiatrist has emerged as a critical support system providing evidence-based interventions that combine pharmacological treatments with psychotherapy tailored to the unique psychosocial pressures of Beijing’s inhabitants.</w:t>
      </w:r>
    </w:p>
    <w:bookmarkEnd w:id="21"/>
    <w:bookmarkStart w:id="22" w:name="Xa1ee20ee3f4b132693e1e60b861e8c7f8526c69"/>
    <w:p>
      <w:pPr>
        <w:pStyle w:val="Heading2"/>
      </w:pPr>
      <w:r>
        <w:t xml:space="preserve">Integration of Eastern and Western Practices</w:t>
      </w:r>
    </w:p>
    <w:p>
      <w:pPr>
        <w:pStyle w:val="FirstParagraph"/>
      </w:pPr>
      <w:r>
        <w:t xml:space="preserve">A distinctive feature of psychiatric practice in China Beijing is the integration of Western medical models with traditional Chinese perspectives. Many Psychiatrists operating in this region are trained to incorporate elements that resonate with local patients. This may include discussing lifestyle factors such as diet and sleep hygiene through the lens of Traditional Chinese Medicine alongside standard cognitive-behavioral therapies or pharmacological interventions. This holistic approach is vital for building trust and ensuring patient compliance particularly among older generations who might be skeptical of purely Western psychiatric methods.</w:t>
      </w:r>
    </w:p>
    <w:bookmarkEnd w:id="22"/>
    <w:bookmarkStart w:id="23" w:name="the-digital-revolution-in-psychiatry"/>
    <w:p>
      <w:pPr>
        <w:pStyle w:val="Heading2"/>
      </w:pPr>
      <w:r>
        <w:t xml:space="preserve">The Digital Revolution in Psychiatry</w:t>
      </w:r>
    </w:p>
    <w:p>
      <w:pPr>
        <w:pStyle w:val="FirstParagraph"/>
      </w:pPr>
      <w:r>
        <w:t xml:space="preserve">Beijing is at the forefront of technological adoption in China and this extends to healthcare. The role of the Psychiatrist has been significantly augmented by digital platforms. Telepsychiatry services have become increasingly popular offering a discreet and accessible way for residents to seek help without the fear of being seen entering a mental health clinic which remains a concern due to lingering stigma. Digital apps provide initial screenings mood tracking and even AI-assisted preliminary diagnoses allowing Psychiatrists in China Beijing to triage patients more effectively and allocate resources where they are needed most.</w:t>
      </w:r>
    </w:p>
    <w:bookmarkEnd w:id="23"/>
    <w:bookmarkStart w:id="24" w:name="challenges-and-future-directions"/>
    <w:p>
      <w:pPr>
        <w:pStyle w:val="Heading2"/>
      </w:pPr>
      <w:r>
        <w:t xml:space="preserve">Challenges and Future Directions</w:t>
      </w:r>
    </w:p>
    <w:p>
      <w:pPr>
        <w:pStyle w:val="FirstParagraph"/>
      </w:pPr>
      <w:r>
        <w:t xml:space="preserve">Despite progress challenges remain. There is a shortage of qualified Psychiatrists relative to the massive population of China Beijing. The demand for mental health services often outstrips the supply leading to long waiting times in major public hospitals. Furthermore while awareness is growing there is still a need for broader societal education campaigns to normalize seeking help from mental health professionals.</w:t>
      </w:r>
    </w:p>
    <w:p>
      <w:pPr>
        <w:pStyle w:val="BodyText"/>
      </w:pPr>
      <w:r>
        <w:t xml:space="preserve">The future role of the Psychiatrist in this region will likely involve greater collaboration with other medical specialties and community health workers. Prevention strategies focused on schools workplaces and communities are essential to addressing mental health issues before they become severe. Moreover as China Beijing continues to evolve economically so too must its approach to mental healthcare ensuring that it is inclusive affordable and culturally competent.</w:t>
      </w:r>
    </w:p>
    <w:bookmarkEnd w:id="24"/>
    <w:bookmarkStart w:id="25" w:name="conclusion"/>
    <w:p>
      <w:pPr>
        <w:pStyle w:val="Heading2"/>
      </w:pPr>
      <w:r>
        <w:t xml:space="preserve">Conclusion</w:t>
      </w:r>
    </w:p>
    <w:p>
      <w:pPr>
        <w:pStyle w:val="FirstParagraph"/>
      </w:pPr>
      <w:r>
        <w:t xml:space="preserve">In conclusion the Psychiatrist in China Beijing serves as a pivotal figure in the nation’s ongoing journey toward comprehensive health equity. By bridging cultural gaps adopting technological advancements and addressing the specific stressors of urban life these professionals are not only treating illness but also fostering a more resilient society. As stigma continues to fade and resources expand their role will only become more central ensuring that the mental well-being of Beijing’s residents is prioritized alongside their physical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China Beijing</dc:title>
  <dc:creator/>
  <dc:language>en</dc:language>
  <cp:keywords/>
  <dcterms:created xsi:type="dcterms:W3CDTF">2026-07-30T04:49:43Z</dcterms:created>
  <dcterms:modified xsi:type="dcterms:W3CDTF">2026-07-30T04:49:43Z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