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Kyoto</w:t>
      </w:r>
    </w:p>
    <w:bookmarkStart w:id="25" w:name="Xb6463a4efb1fc882b531b1721507a3a9bba8da2"/>
    <w:p>
      <w:pPr>
        <w:pStyle w:val="Heading1"/>
      </w:pPr>
      <w:r>
        <w:t xml:space="preserve">The Intersection of Tradition and Modernity: The Role of the Psychiatrist in Japan Kyoto</w:t>
      </w:r>
    </w:p>
    <w:p>
      <w:pPr>
        <w:pStyle w:val="FirstParagraph"/>
      </w:pPr>
      <w:r>
        <w:t xml:space="preserve">In the heart of Japan, where ancient temples stand shoulder-to-shoulder with bustling modern streets, lies Kyoto. Often regarded as the cultural soul of the nation, this city presents a unique paradox for mental health professionals. To understand the role of a</w:t>
      </w:r>
      <w:r>
        <w:t xml:space="preserve"> </w:t>
      </w:r>
      <w:r>
        <w:rPr>
          <w:bCs/>
          <w:b/>
        </w:rPr>
        <w:t xml:space="preserve">Psychiatrist</w:t>
      </w:r>
      <w:r>
        <w:t xml:space="preserve"> </w:t>
      </w:r>
      <w:r>
        <w:t xml:space="preserve">in this specific locale is to engage with a complex tapestry woven from centuries-old traditions of stoicism and social harmony, clashing and blending with contemporary pressures of academic rigor, corporate expectation, and societal isolation. The practice of psychiatry in Kyoto is not merely about clinical diagnosis; it is an exercise in cultural navigation.</w:t>
      </w:r>
    </w:p>
    <w:bookmarkStart w:id="20" w:name="the-cultural-landscape-of-mental-health"/>
    <w:p>
      <w:pPr>
        <w:pStyle w:val="Heading2"/>
      </w:pPr>
      <w:r>
        <w:t xml:space="preserve">The Cultural Landscape of Mental Health</w:t>
      </w:r>
    </w:p>
    <w:p>
      <w:pPr>
        <w:pStyle w:val="FirstParagraph"/>
      </w:pPr>
      <w:r>
        <w:t xml:space="preserve">To practice as a</w:t>
      </w:r>
      <w:r>
        <w:t xml:space="preserve"> </w:t>
      </w:r>
      <w:r>
        <w:rPr>
          <w:bCs/>
          <w:b/>
        </w:rPr>
        <w:t xml:space="preserve">Psychiatrist</w:t>
      </w:r>
      <w:r>
        <w:t xml:space="preserve"> </w:t>
      </w:r>
      <w:r>
        <w:t xml:space="preserve">effectively, one must first comprehend the unique cultural fabric of the region. In Japan, mental health has historically been shrouded in stigma. The concept of "mental illness" was often viewed through a lens of weakness or familial shame rather than medical condition. While this perception is rapidly evolving among younger generations in urban centers like Kyoto, the underlying pressure to maintain</w:t>
      </w:r>
      <w:r>
        <w:t xml:space="preserve"> </w:t>
      </w:r>
      <w:r>
        <w:rPr>
          <w:iCs/>
          <w:i/>
        </w:rPr>
        <w:t xml:space="preserve">wa</w:t>
      </w:r>
      <w:r>
        <w:t xml:space="preserve"> </w:t>
      </w:r>
      <w:r>
        <w:t xml:space="preserve">(harmony) remains potent. Patients often present with somatic symptoms—physical pain, fatigue, or insomnia—rather than explicitly stating emotional distress. This phenomenon requires a psychiatrist to possess high cultural sensitivity and diagnostic patience.</w:t>
      </w:r>
    </w:p>
    <w:p>
      <w:pPr>
        <w:pStyle w:val="BodyText"/>
      </w:pPr>
      <w:r>
        <w:t xml:space="preserve">Kyoto serves as a microcosm of this tension. As a city that preserves traditional aesthetics while housing universities and tech hubs, it attracts students from across the globe and Japan alike. These students often face immense pressure to succeed academically while navigating the rigid social expectations of Japanese society. The psychiatrist in this environment acts not just as a healer, but as a bridge between the patient’s internal world and external societal demands.</w:t>
      </w:r>
    </w:p>
    <w:bookmarkEnd w:id="20"/>
    <w:bookmarkStart w:id="21" w:name="the-specific-context-of-japan-kyoto"/>
    <w:p>
      <w:pPr>
        <w:pStyle w:val="Heading2"/>
      </w:pPr>
      <w:r>
        <w:t xml:space="preserve">The Specific Context of Japan Kyoto</w:t>
      </w:r>
    </w:p>
    <w:p>
      <w:pPr>
        <w:pStyle w:val="FirstParagraph"/>
      </w:pPr>
      <w:r>
        <w:t xml:space="preserve">The setting of</w:t>
      </w:r>
      <w:r>
        <w:t xml:space="preserve"> </w:t>
      </w:r>
      <w:r>
        <w:rPr>
          <w:bCs/>
          <w:b/>
        </w:rPr>
        <w:t xml:space="preserve">Japan Kyoto</w:t>
      </w:r>
      <w:r>
        <w:t xml:space="preserve"> </w:t>
      </w:r>
      <w:r>
        <w:t xml:space="preserve">adds distinct layers to psychiatric practice. Unlike Tokyo, which is characterized by its frenetic pace and anonymity, Kyoto retains a slower, more community-oriented rhythm. This can be both a blessing and a challenge. On one hand, the strong sense of community can provide natural support systems for patients recovering from mental health crises. On the other hand, in a city where everyone seems to know everyone else’s lineage or history (a common perception in traditional Kyoto neighborhoods), privacy is highly valued but sometimes difficult to maintain.</w:t>
      </w:r>
    </w:p>
    <w:p>
      <w:pPr>
        <w:pStyle w:val="BodyText"/>
      </w:pPr>
      <w:r>
        <w:t xml:space="preserve">Furthermore, Kyoto is a major tourist destination. The influx of visitors creates economic opportunities but also contributes to "overtourism," which can lead to social friction and stress for local residents. For the</w:t>
      </w:r>
      <w:r>
        <w:t xml:space="preserve"> </w:t>
      </w:r>
      <w:r>
        <w:rPr>
          <w:bCs/>
          <w:b/>
        </w:rPr>
        <w:t xml:space="preserve">Psychiatrist</w:t>
      </w:r>
      <w:r>
        <w:t xml:space="preserve">, this means dealing with issues related to displacement, noise pollution affecting sleep patterns, and the changing character of neighborhoods that have historically provided a sense of stability. The juxtaposition of serene bamboo groves in Arashiyama and crowded commercial districts like Gion illustrates the dual nature of life here: tranquility exists alongside intense human congestion.</w:t>
      </w:r>
    </w:p>
    <w:bookmarkEnd w:id="21"/>
    <w:bookmarkStart w:id="22" w:name="evolving-approaches-to-treatment"/>
    <w:p>
      <w:pPr>
        <w:pStyle w:val="Heading2"/>
      </w:pPr>
      <w:r>
        <w:t xml:space="preserve">Evolving Approaches to Treatment</w:t>
      </w:r>
    </w:p>
    <w:p>
      <w:pPr>
        <w:pStyle w:val="FirstParagraph"/>
      </w:pPr>
      <w:r>
        <w:t xml:space="preserve">In recent years, there has been a significant shift in how mental health is addressed within</w:t>
      </w:r>
      <w:r>
        <w:t xml:space="preserve"> </w:t>
      </w:r>
      <w:r>
        <w:rPr>
          <w:bCs/>
          <w:b/>
        </w:rPr>
        <w:t xml:space="preserve">Japan Kyoto</w:t>
      </w:r>
      <w:r>
        <w:t xml:space="preserve">. The government’s initiatives to promote "mental health literacy" have encouraged more open discussions about depression and anxiety. Consequently, psychiatrists are increasingly utilizing a hybrid model of treatment. While Western pharmaceutical interventions remain standard for severe conditions like bipolar disorder or schizophrenia, there is a growing integration of mindfulness practices rooted in Zen Buddhism, which is deeply embedded in Kyoto’s identity.</w:t>
      </w:r>
    </w:p>
    <w:p>
      <w:pPr>
        <w:pStyle w:val="BodyText"/>
      </w:pPr>
      <w:r>
        <w:t xml:space="preserve">A</w:t>
      </w:r>
      <w:r>
        <w:t xml:space="preserve"> </w:t>
      </w:r>
      <w:r>
        <w:rPr>
          <w:bCs/>
          <w:b/>
        </w:rPr>
        <w:t xml:space="preserve">Psychiatrist</w:t>
      </w:r>
      <w:r>
        <w:t xml:space="preserve"> </w:t>
      </w:r>
      <w:r>
        <w:t xml:space="preserve">working in this region might find that incorporating elements of local culture into therapy improves patient compliance and outcomes. For instance, discussing the balance between work and rest through the lens of traditional Japanese aesthetics can resonate more deeply with elderly patients who may be resistant to purely clinical explanations. Similarly, for younger patients grappling with "hikikomori" (social withdrawal), connecting them to community-based artistic or tea ceremony groups offers a low-pressure way to reintegrate into society.</w:t>
      </w:r>
    </w:p>
    <w:bookmarkEnd w:id="22"/>
    <w:bookmarkStart w:id="23" w:name="challenges-and-future-directions"/>
    <w:p>
      <w:pPr>
        <w:pStyle w:val="Heading2"/>
      </w:pPr>
      <w:r>
        <w:t xml:space="preserve">Challenges and Future Directions</w:t>
      </w:r>
    </w:p>
    <w:p>
      <w:pPr>
        <w:pStyle w:val="FirstParagraph"/>
      </w:pPr>
      <w:r>
        <w:t xml:space="preserve">Despite progress, challenges persist. The shortage of mental health professionals in rural areas surrounding Kyoto city remains a critical issue. Accessibility to care is not uniform; those living in remote mountainous regions of the prefecture may struggle to find qualified specialists. Additionally, there is a linguistic barrier for international residents and tourists who may require psychiatric support but face difficulties navigating the Japanese healthcare system.</w:t>
      </w:r>
    </w:p>
    <w:p>
      <w:pPr>
        <w:pStyle w:val="BodyText"/>
      </w:pPr>
      <w:r>
        <w:t xml:space="preserve">The future of psychiatry in</w:t>
      </w:r>
      <w:r>
        <w:t xml:space="preserve"> </w:t>
      </w:r>
      <w:r>
        <w:rPr>
          <w:bCs/>
          <w:b/>
        </w:rPr>
        <w:t xml:space="preserve">Japan Kyoto</w:t>
      </w:r>
      <w:r>
        <w:t xml:space="preserve"> </w:t>
      </w:r>
      <w:r>
        <w:t xml:space="preserve">lies in innovation and inclusivity. Telemedicine has emerged as a vital tool, allowing patients to consult with specialists without the stigma of visiting a clinic physically. Moreover, there is a need for more culturally competent care that addresses not only biological factors but also the existential and social dimensions of mental health unique to this region.</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Japan Kyoto</w:t>
      </w:r>
      <w:r>
        <w:t xml:space="preserve">, is multifaceted and profoundly impactful. It requires a deep understanding of historical context, cultural nuance, and modern medical science. The psychiatrist must navigate the delicate balance between preserving traditional values that offer stability and adopting progressive methods that address contemporary stressors. As Kyoto continues to evolve, so too must its approach to mental health care. By honoring the past while embracing the future, psychiatrists in this historic city can provide compassionate, effective care that heals not just individuals, but contributes to the broader social harmony of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Modernity: The Role of the Psychiatrist in Japan Kyoto</dc:title>
  <dc:creator/>
  <dc:language>en</dc:language>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file>